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53" w:rsidRPr="00146153" w:rsidRDefault="00146153" w:rsidP="00443927">
      <w:pPr>
        <w:ind w:right="-2270"/>
        <w:rPr>
          <w:rFonts w:ascii="Times New Roman" w:eastAsia="Times New Roman" w:hAnsi="Times New Roman" w:cs="Times New Roman"/>
          <w:lang w:eastAsia="fr-FR"/>
        </w:rPr>
      </w:pPr>
      <w:r>
        <w:rPr>
          <w:rFonts w:ascii="Times New Roman" w:eastAsia="Times New Roman" w:hAnsi="Times New Roman" w:cs="Times New Roman"/>
          <w:lang w:eastAsia="fr-FR"/>
        </w:rPr>
        <w:t>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Classe :</w:t>
      </w:r>
    </w:p>
    <w:p w:rsidR="00146153" w:rsidRPr="00146153" w:rsidRDefault="00146153" w:rsidP="00146153">
      <w:pPr>
        <w:rPr>
          <w:rFonts w:ascii="Times New Roman" w:eastAsia="Times New Roman" w:hAnsi="Times New Roman" w:cs="Times New Roman"/>
          <w:lang w:eastAsia="fr-FR"/>
        </w:rPr>
      </w:pPr>
      <w:r w:rsidRPr="00146153">
        <w:rPr>
          <w:rFonts w:ascii="Times New Roman" w:eastAsia="Times New Roman" w:hAnsi="Times New Roman" w:cs="Times New Roman"/>
          <w:lang w:eastAsia="fr-FR"/>
        </w:rPr>
        <w:t>Prénom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Groupe :</w:t>
      </w:r>
    </w:p>
    <w:p w:rsidR="00146153" w:rsidRDefault="00146153" w:rsidP="00146153">
      <w:pPr>
        <w:rPr>
          <w:rFonts w:ascii="Times New Roman" w:eastAsia="Times New Roman" w:hAnsi="Times New Roman" w:cs="Times New Roman"/>
          <w:lang w:eastAsia="fr-FR"/>
        </w:rPr>
      </w:pPr>
    </w:p>
    <w:p w:rsidR="00443927" w:rsidRPr="00146153" w:rsidRDefault="00443927" w:rsidP="00146153">
      <w:pPr>
        <w:rPr>
          <w:rFonts w:ascii="Times New Roman" w:eastAsia="Times New Roman" w:hAnsi="Times New Roman" w:cs="Times New Roman"/>
          <w:lang w:eastAsia="fr-FR"/>
        </w:rPr>
      </w:pPr>
    </w:p>
    <w:p w:rsidR="00146153" w:rsidRPr="00146153" w:rsidRDefault="00617CB0" w:rsidP="00146153">
      <w:pPr>
        <w:tabs>
          <w:tab w:val="left" w:pos="170"/>
        </w:tabs>
        <w:spacing w:line="312" w:lineRule="auto"/>
        <w:jc w:val="center"/>
        <w:rPr>
          <w:rFonts w:ascii="Times New Roman" w:eastAsia="Times New Roman" w:hAnsi="Times New Roman" w:cs="Times New Roman"/>
          <w:bCs/>
          <w:sz w:val="26"/>
          <w:lang w:eastAsia="fr-FR"/>
        </w:rPr>
      </w:pPr>
      <w:r>
        <w:rPr>
          <w:rFonts w:ascii="Times New Roman" w:eastAsia="Times New Roman" w:hAnsi="Times New Roman" w:cs="Times New Roman"/>
          <w:b/>
          <w:bCs/>
          <w:sz w:val="26"/>
          <w:u w:val="single"/>
          <w:lang w:eastAsia="fr-FR"/>
        </w:rPr>
        <w:t>Contrôle 2</w:t>
      </w:r>
      <w:r w:rsidR="00146153" w:rsidRPr="00146153">
        <w:rPr>
          <w:rFonts w:ascii="Times New Roman" w:eastAsia="Times New Roman" w:hAnsi="Times New Roman" w:cs="Times New Roman"/>
          <w:b/>
          <w:bCs/>
          <w:sz w:val="26"/>
          <w:u w:val="single"/>
          <w:lang w:eastAsia="fr-FR"/>
        </w:rPr>
        <w:t xml:space="preserve">; </w:t>
      </w:r>
      <w:r>
        <w:rPr>
          <w:rFonts w:ascii="Times New Roman" w:eastAsia="Times New Roman" w:hAnsi="Times New Roman" w:cs="Times New Roman"/>
          <w:b/>
          <w:bCs/>
          <w:sz w:val="26"/>
          <w:u w:val="single"/>
          <w:lang w:eastAsia="fr-FR"/>
        </w:rPr>
        <w:t xml:space="preserve">Aspect moléculaire de la matière </w:t>
      </w:r>
      <w:r w:rsidR="00146153" w:rsidRPr="00146153">
        <w:rPr>
          <w:rFonts w:ascii="Times New Roman" w:eastAsia="Times New Roman" w:hAnsi="Times New Roman" w:cs="Times New Roman"/>
          <w:bCs/>
          <w:sz w:val="26"/>
          <w:lang w:eastAsia="fr-FR"/>
        </w:rPr>
        <w:t>(1h) </w:t>
      </w:r>
    </w:p>
    <w:p w:rsidR="00146153" w:rsidRPr="00146153" w:rsidRDefault="00146153" w:rsidP="00146153">
      <w:pPr>
        <w:tabs>
          <w:tab w:val="left" w:pos="170"/>
        </w:tabs>
        <w:spacing w:line="312" w:lineRule="auto"/>
        <w:jc w:val="center"/>
        <w:rPr>
          <w:rFonts w:ascii="Times New Roman" w:eastAsia="Times New Roman" w:hAnsi="Times New Roman" w:cs="Times New Roman"/>
          <w:bCs/>
          <w:sz w:val="26"/>
          <w:lang w:eastAsia="fr-FR"/>
        </w:rPr>
      </w:pPr>
      <w:r w:rsidRPr="00146153">
        <w:rPr>
          <w:rFonts w:ascii="Times New Roman" w:eastAsia="Times New Roman" w:hAnsi="Times New Roman" w:cs="Times New Roman"/>
          <w:bCs/>
          <w:sz w:val="26"/>
          <w:lang w:eastAsia="fr-FR"/>
        </w:rPr>
        <w:t>(</w:t>
      </w:r>
      <w:r w:rsidRPr="00146153">
        <w:rPr>
          <w:rFonts w:ascii="Times New Roman" w:eastAsia="Times New Roman" w:hAnsi="Times New Roman" w:cs="Times New Roman"/>
          <w:bCs/>
          <w:sz w:val="22"/>
          <w:lang w:eastAsia="fr-FR"/>
        </w:rPr>
        <w:t>sujet à rendre avec la copie, calculatrice autorisée, une attention particulière sera donnée à la rédaction</w:t>
      </w:r>
      <w:r w:rsidRPr="00146153">
        <w:rPr>
          <w:rFonts w:ascii="Times New Roman" w:eastAsia="Times New Roman" w:hAnsi="Times New Roman" w:cs="Times New Roman"/>
          <w:bCs/>
          <w:sz w:val="26"/>
          <w:lang w:eastAsia="fr-FR"/>
        </w:rPr>
        <w:t>)</w:t>
      </w:r>
    </w:p>
    <w:p w:rsidR="00146153" w:rsidRDefault="00146153" w:rsidP="007C78D3">
      <w:pPr>
        <w:jc w:val="both"/>
        <w:rPr>
          <w:b/>
          <w:u w:val="single"/>
        </w:rPr>
      </w:pPr>
    </w:p>
    <w:p w:rsidR="00443927" w:rsidRDefault="00443927" w:rsidP="007C78D3">
      <w:pPr>
        <w:jc w:val="both"/>
        <w:rPr>
          <w:b/>
          <w:u w:val="single"/>
        </w:rPr>
      </w:pPr>
    </w:p>
    <w:p w:rsidR="00AF4DB5" w:rsidRPr="00740BA0" w:rsidRDefault="00AF4DB5" w:rsidP="00AF4DB5">
      <w:pPr>
        <w:jc w:val="both"/>
        <w:rPr>
          <w:b/>
          <w:u w:val="single"/>
        </w:rPr>
      </w:pPr>
      <w:r w:rsidRPr="00740BA0">
        <w:rPr>
          <w:b/>
          <w:u w:val="single"/>
        </w:rPr>
        <w:t xml:space="preserve">Exercice </w:t>
      </w:r>
      <w:r>
        <w:rPr>
          <w:b/>
          <w:u w:val="single"/>
        </w:rPr>
        <w:t>1</w:t>
      </w:r>
      <w:r w:rsidRPr="00740BA0">
        <w:rPr>
          <w:b/>
          <w:u w:val="single"/>
        </w:rPr>
        <w:t xml:space="preserve"> : </w:t>
      </w:r>
      <w:r>
        <w:rPr>
          <w:b/>
          <w:u w:val="single"/>
        </w:rPr>
        <w:t>Questions de cours</w:t>
      </w:r>
      <w:r w:rsidR="00C90F00">
        <w:rPr>
          <w:b/>
          <w:u w:val="single"/>
        </w:rPr>
        <w:t xml:space="preserve"> (/6</w:t>
      </w:r>
      <w:r w:rsidRPr="00740BA0">
        <w:rPr>
          <w:b/>
          <w:u w:val="single"/>
        </w:rPr>
        <w:t>)</w:t>
      </w:r>
    </w:p>
    <w:p w:rsidR="00AF4DB5" w:rsidRDefault="00AF4DB5" w:rsidP="00443927">
      <w:pPr>
        <w:jc w:val="both"/>
      </w:pPr>
    </w:p>
    <w:p w:rsidR="00AF4DB5" w:rsidRDefault="00C90F00" w:rsidP="00C90F00">
      <w:pPr>
        <w:pStyle w:val="Paragraphedeliste"/>
        <w:numPr>
          <w:ilvl w:val="0"/>
          <w:numId w:val="2"/>
        </w:numPr>
        <w:tabs>
          <w:tab w:val="left" w:pos="0"/>
          <w:tab w:val="left" w:pos="284"/>
        </w:tabs>
        <w:ind w:left="0" w:firstLine="0"/>
        <w:jc w:val="both"/>
      </w:pPr>
      <w:r>
        <w:t>Quel est le nom des particules qui composent la matière. Citer aux moins deux exemples de ces particules (noms et formules)</w:t>
      </w:r>
    </w:p>
    <w:p w:rsidR="00AF4DB5" w:rsidRDefault="00AF4DB5" w:rsidP="00AF4DB5">
      <w:pPr>
        <w:pStyle w:val="Paragraphedeliste"/>
        <w:ind w:left="0"/>
      </w:pPr>
      <w:r>
        <w:t>..................................................................................................................................................................................................................................................................................</w:t>
      </w:r>
      <w:r w:rsidRPr="00AF4DB5">
        <w:t>........................</w:t>
      </w:r>
      <w:r w:rsidR="00443927">
        <w:t>......</w:t>
      </w:r>
    </w:p>
    <w:p w:rsidR="00AF4DB5" w:rsidRDefault="00AF4DB5" w:rsidP="00443927">
      <w:pPr>
        <w:ind w:left="426"/>
      </w:pPr>
    </w:p>
    <w:p w:rsidR="00AF4DB5" w:rsidRDefault="0080452F" w:rsidP="00AF4DB5">
      <w:pPr>
        <w:jc w:val="both"/>
      </w:pPr>
      <w:r>
        <w:rPr>
          <w:noProof/>
          <w:lang w:eastAsia="fr-FR"/>
        </w:rPr>
        <w:pict>
          <v:oval id="_x0000_s1027" style="position:absolute;left:0;text-align:left;margin-left:286.05pt;margin-top:4pt;width:12pt;height:10.5pt;z-index:251659264" fillcolor="white [3212]"/>
        </w:pict>
      </w:r>
      <w:r w:rsidR="00AF4DB5">
        <w:t xml:space="preserve">2. </w:t>
      </w:r>
      <w:r w:rsidR="00C90F00">
        <w:t>En schématisant les molécules par le symbole suivant      , représenter la disposition de 9 molécules lorsque la matière est à l’état solide, liquide et gazeux.</w:t>
      </w:r>
    </w:p>
    <w:p w:rsidR="00AF4DB5" w:rsidRDefault="00AF4DB5" w:rsidP="00AF4DB5">
      <w:pPr>
        <w:jc w:val="both"/>
      </w:pPr>
    </w:p>
    <w:p w:rsidR="00C90F00" w:rsidRDefault="00C90F00" w:rsidP="00AF4DB5">
      <w:pPr>
        <w:jc w:val="both"/>
      </w:pPr>
    </w:p>
    <w:p w:rsidR="00DB4EF3" w:rsidRDefault="00DB4EF3" w:rsidP="00AF4DB5">
      <w:pPr>
        <w:jc w:val="both"/>
      </w:pPr>
    </w:p>
    <w:p w:rsidR="00DB4EF3" w:rsidRDefault="00DB4EF3" w:rsidP="00AF4DB5">
      <w:pPr>
        <w:jc w:val="both"/>
      </w:pPr>
    </w:p>
    <w:p w:rsidR="00C90F00" w:rsidRDefault="00C90F00" w:rsidP="00AF4DB5">
      <w:pPr>
        <w:jc w:val="both"/>
      </w:pPr>
    </w:p>
    <w:p w:rsidR="00C90F00" w:rsidRDefault="00C90F00" w:rsidP="00AF4DB5">
      <w:pPr>
        <w:jc w:val="both"/>
      </w:pPr>
    </w:p>
    <w:p w:rsidR="00C90F00" w:rsidRDefault="00C90F00" w:rsidP="00AF4DB5">
      <w:pPr>
        <w:jc w:val="both"/>
      </w:pPr>
    </w:p>
    <w:p w:rsidR="00C90F00" w:rsidRDefault="00443927" w:rsidP="00AF4DB5">
      <w:pPr>
        <w:jc w:val="both"/>
      </w:pPr>
      <w:r>
        <w:t>3</w:t>
      </w:r>
      <w:r w:rsidR="00AF4DB5">
        <w:t xml:space="preserve">. </w:t>
      </w:r>
      <w:r w:rsidR="00C90F00">
        <w:t>Remplir le texte suivant avec les mots de la liste : ordonné, compact, dispersé, désordonné, dure, fluide, malléable, volatile.</w:t>
      </w:r>
    </w:p>
    <w:p w:rsidR="00C90F00" w:rsidRDefault="00C90F00" w:rsidP="00C90F00">
      <w:pPr>
        <w:ind w:firstLine="708"/>
        <w:jc w:val="both"/>
        <w:rPr>
          <w:i/>
        </w:rPr>
      </w:pPr>
      <w:r w:rsidRPr="00C90F00">
        <w:rPr>
          <w:i/>
        </w:rPr>
        <w:t>L’état solide est un état de la matière</w:t>
      </w:r>
      <w:r>
        <w:rPr>
          <w:i/>
        </w:rPr>
        <w:t xml:space="preserve"> …………………. et …………….. Cela se traduit à l’échelle macroscopique par une matière …………….. et peu …………….. </w:t>
      </w:r>
    </w:p>
    <w:p w:rsidR="00AF4DB5" w:rsidRDefault="00C90F00" w:rsidP="00C90F00">
      <w:pPr>
        <w:ind w:firstLine="708"/>
        <w:jc w:val="both"/>
        <w:rPr>
          <w:i/>
        </w:rPr>
      </w:pPr>
      <w:r>
        <w:rPr>
          <w:i/>
        </w:rPr>
        <w:t>A l’inverse, l’état gazeux est …………….. et ……………… A l’échelle macroscopique, un gaz est donc ……………..</w:t>
      </w:r>
    </w:p>
    <w:p w:rsidR="00C90F00" w:rsidRPr="00C90F00" w:rsidRDefault="00C90F00" w:rsidP="00C90F00">
      <w:pPr>
        <w:ind w:firstLine="708"/>
        <w:jc w:val="both"/>
        <w:rPr>
          <w:i/>
        </w:rPr>
      </w:pPr>
      <w:r>
        <w:rPr>
          <w:i/>
        </w:rPr>
        <w:t>L’état liquide est un état intermédiaire. Il est …………….. et ………………, ce qui fait qu’un liquide peut s’écouler : il est  ………………</w:t>
      </w:r>
    </w:p>
    <w:p w:rsidR="00146153" w:rsidRDefault="00146153" w:rsidP="007C78D3">
      <w:pPr>
        <w:jc w:val="both"/>
        <w:rPr>
          <w:b/>
          <w:u w:val="single"/>
        </w:rPr>
      </w:pPr>
    </w:p>
    <w:p w:rsidR="00C57AB0" w:rsidRDefault="00AF4DB5" w:rsidP="007C78D3">
      <w:pPr>
        <w:jc w:val="both"/>
        <w:rPr>
          <w:b/>
          <w:u w:val="single"/>
        </w:rPr>
      </w:pPr>
      <w:r>
        <w:rPr>
          <w:b/>
          <w:u w:val="single"/>
        </w:rPr>
        <w:t>Exercice 2</w:t>
      </w:r>
      <w:r w:rsidR="00C57AB0" w:rsidRPr="004333AA">
        <w:rPr>
          <w:b/>
          <w:u w:val="single"/>
        </w:rPr>
        <w:t xml:space="preserve"> : </w:t>
      </w:r>
      <w:r w:rsidR="00EE496B">
        <w:rPr>
          <w:b/>
          <w:u w:val="single"/>
        </w:rPr>
        <w:t>Formules chimiques</w:t>
      </w:r>
      <w:r w:rsidR="0057110D">
        <w:rPr>
          <w:b/>
          <w:u w:val="single"/>
        </w:rPr>
        <w:t xml:space="preserve"> (/5)</w:t>
      </w:r>
    </w:p>
    <w:tbl>
      <w:tblPr>
        <w:tblStyle w:val="Grilledutableau"/>
        <w:tblpPr w:leftFromText="141" w:rightFromText="141" w:vertAnchor="text" w:horzAnchor="margin" w:tblpXSpec="center" w:tblpY="627"/>
        <w:tblW w:w="10486" w:type="dxa"/>
        <w:tblLayout w:type="fixed"/>
        <w:tblLook w:val="04A0"/>
      </w:tblPr>
      <w:tblGrid>
        <w:gridCol w:w="607"/>
        <w:gridCol w:w="1293"/>
        <w:gridCol w:w="633"/>
        <w:gridCol w:w="998"/>
        <w:gridCol w:w="856"/>
        <w:gridCol w:w="1011"/>
        <w:gridCol w:w="1010"/>
        <w:gridCol w:w="1224"/>
        <w:gridCol w:w="956"/>
        <w:gridCol w:w="983"/>
        <w:gridCol w:w="915"/>
      </w:tblGrid>
      <w:tr w:rsidR="00617CB0" w:rsidTr="00617CB0">
        <w:trPr>
          <w:trHeight w:val="993"/>
        </w:trPr>
        <w:tc>
          <w:tcPr>
            <w:tcW w:w="2533" w:type="dxa"/>
            <w:gridSpan w:val="3"/>
            <w:vAlign w:val="center"/>
          </w:tcPr>
          <w:p w:rsidR="00617CB0" w:rsidRDefault="00617CB0" w:rsidP="00617CB0">
            <w:pPr>
              <w:pStyle w:val="NormalWeb"/>
              <w:tabs>
                <w:tab w:val="left" w:pos="9060"/>
              </w:tabs>
              <w:jc w:val="center"/>
            </w:pPr>
            <w:r>
              <w:t>nom</w:t>
            </w:r>
          </w:p>
        </w:tc>
        <w:tc>
          <w:tcPr>
            <w:tcW w:w="998" w:type="dxa"/>
            <w:vAlign w:val="center"/>
          </w:tcPr>
          <w:p w:rsidR="00617CB0" w:rsidRDefault="00617CB0" w:rsidP="00617CB0">
            <w:pPr>
              <w:pStyle w:val="NormalWeb"/>
              <w:tabs>
                <w:tab w:val="left" w:pos="9060"/>
              </w:tabs>
              <w:jc w:val="center"/>
            </w:pPr>
            <w:r>
              <w:t>acétone</w:t>
            </w:r>
          </w:p>
        </w:tc>
        <w:tc>
          <w:tcPr>
            <w:tcW w:w="856" w:type="dxa"/>
            <w:vAlign w:val="center"/>
          </w:tcPr>
          <w:p w:rsidR="00617CB0" w:rsidRDefault="00617CB0" w:rsidP="00617CB0">
            <w:pPr>
              <w:pStyle w:val="NormalWeb"/>
              <w:tabs>
                <w:tab w:val="left" w:pos="9060"/>
              </w:tabs>
              <w:jc w:val="center"/>
            </w:pPr>
            <w:r>
              <w:t>ozone</w:t>
            </w:r>
          </w:p>
        </w:tc>
        <w:tc>
          <w:tcPr>
            <w:tcW w:w="1011" w:type="dxa"/>
            <w:vAlign w:val="center"/>
          </w:tcPr>
          <w:p w:rsidR="00617CB0" w:rsidRDefault="00617CB0" w:rsidP="00617CB0">
            <w:pPr>
              <w:pStyle w:val="NormalWeb"/>
              <w:tabs>
                <w:tab w:val="left" w:pos="9060"/>
              </w:tabs>
              <w:jc w:val="center"/>
            </w:pPr>
            <w:r>
              <w:t>propane</w:t>
            </w:r>
          </w:p>
        </w:tc>
        <w:tc>
          <w:tcPr>
            <w:tcW w:w="1010" w:type="dxa"/>
            <w:vAlign w:val="center"/>
          </w:tcPr>
          <w:p w:rsidR="00617CB0" w:rsidRDefault="00617CB0" w:rsidP="00617CB0">
            <w:pPr>
              <w:pStyle w:val="NormalWeb"/>
              <w:tabs>
                <w:tab w:val="left" w:pos="9060"/>
              </w:tabs>
              <w:jc w:val="center"/>
            </w:pPr>
            <w:r>
              <w:t>benzène</w:t>
            </w:r>
          </w:p>
        </w:tc>
        <w:tc>
          <w:tcPr>
            <w:tcW w:w="1224" w:type="dxa"/>
            <w:vAlign w:val="center"/>
          </w:tcPr>
          <w:p w:rsidR="00617CB0" w:rsidRDefault="00617CB0" w:rsidP="00617CB0">
            <w:pPr>
              <w:pStyle w:val="NormalWeb"/>
              <w:tabs>
                <w:tab w:val="left" w:pos="9060"/>
              </w:tabs>
              <w:jc w:val="center"/>
            </w:pPr>
            <w:r>
              <w:t>adrénaline</w:t>
            </w:r>
          </w:p>
        </w:tc>
        <w:tc>
          <w:tcPr>
            <w:tcW w:w="956" w:type="dxa"/>
            <w:vAlign w:val="center"/>
          </w:tcPr>
          <w:p w:rsidR="00617CB0" w:rsidRDefault="00617CB0" w:rsidP="00617CB0">
            <w:pPr>
              <w:pStyle w:val="NormalWeb"/>
              <w:tabs>
                <w:tab w:val="left" w:pos="9060"/>
              </w:tabs>
              <w:jc w:val="center"/>
            </w:pPr>
            <w:r>
              <w:t>glucose</w:t>
            </w:r>
          </w:p>
        </w:tc>
        <w:tc>
          <w:tcPr>
            <w:tcW w:w="983" w:type="dxa"/>
            <w:vAlign w:val="center"/>
          </w:tcPr>
          <w:p w:rsidR="00617CB0" w:rsidRDefault="00617CB0" w:rsidP="00617CB0">
            <w:pPr>
              <w:pStyle w:val="NormalWeb"/>
              <w:tabs>
                <w:tab w:val="left" w:pos="9060"/>
              </w:tabs>
              <w:jc w:val="center"/>
            </w:pPr>
            <w:r>
              <w:t>aspirine</w:t>
            </w:r>
          </w:p>
        </w:tc>
        <w:tc>
          <w:tcPr>
            <w:tcW w:w="915" w:type="dxa"/>
            <w:vAlign w:val="center"/>
          </w:tcPr>
          <w:p w:rsidR="00617CB0" w:rsidRDefault="00617CB0" w:rsidP="00617CB0">
            <w:pPr>
              <w:pStyle w:val="NormalWeb"/>
              <w:tabs>
                <w:tab w:val="left" w:pos="9060"/>
              </w:tabs>
              <w:jc w:val="center"/>
            </w:pPr>
            <w:r>
              <w:t>caféine</w:t>
            </w:r>
          </w:p>
        </w:tc>
      </w:tr>
      <w:tr w:rsidR="00617CB0" w:rsidTr="00617CB0">
        <w:trPr>
          <w:trHeight w:val="1021"/>
        </w:trPr>
        <w:tc>
          <w:tcPr>
            <w:tcW w:w="2533" w:type="dxa"/>
            <w:gridSpan w:val="3"/>
            <w:vAlign w:val="center"/>
          </w:tcPr>
          <w:p w:rsidR="00617CB0" w:rsidRDefault="00617CB0" w:rsidP="00617CB0">
            <w:pPr>
              <w:pStyle w:val="NormalWeb"/>
              <w:tabs>
                <w:tab w:val="left" w:pos="9060"/>
              </w:tabs>
              <w:jc w:val="center"/>
            </w:pPr>
            <w:r>
              <w:t>formule</w:t>
            </w:r>
          </w:p>
        </w:tc>
        <w:tc>
          <w:tcPr>
            <w:tcW w:w="998" w:type="dxa"/>
            <w:vAlign w:val="center"/>
          </w:tcPr>
          <w:p w:rsidR="00617CB0" w:rsidRDefault="00617CB0" w:rsidP="00617CB0">
            <w:pPr>
              <w:pStyle w:val="NormalWeb"/>
              <w:tabs>
                <w:tab w:val="left" w:pos="9060"/>
              </w:tabs>
              <w:jc w:val="center"/>
            </w:pPr>
            <w:r>
              <w:t>C</w:t>
            </w:r>
            <w:r w:rsidRPr="00EE496B">
              <w:rPr>
                <w:vertAlign w:val="subscript"/>
              </w:rPr>
              <w:t>3</w:t>
            </w:r>
            <w:r>
              <w:t>H</w:t>
            </w:r>
            <w:r w:rsidRPr="00EE496B">
              <w:rPr>
                <w:vertAlign w:val="subscript"/>
              </w:rPr>
              <w:t>6</w:t>
            </w:r>
            <w:r>
              <w:t>O</w:t>
            </w:r>
          </w:p>
        </w:tc>
        <w:tc>
          <w:tcPr>
            <w:tcW w:w="856" w:type="dxa"/>
            <w:vAlign w:val="center"/>
          </w:tcPr>
          <w:p w:rsidR="00617CB0" w:rsidRDefault="00617CB0" w:rsidP="00617CB0">
            <w:pPr>
              <w:pStyle w:val="NormalWeb"/>
              <w:tabs>
                <w:tab w:val="left" w:pos="9060"/>
              </w:tabs>
              <w:jc w:val="center"/>
            </w:pPr>
          </w:p>
        </w:tc>
        <w:tc>
          <w:tcPr>
            <w:tcW w:w="1011" w:type="dxa"/>
            <w:vAlign w:val="center"/>
          </w:tcPr>
          <w:p w:rsidR="00617CB0" w:rsidRDefault="00617CB0" w:rsidP="00617CB0">
            <w:pPr>
              <w:pStyle w:val="NormalWeb"/>
              <w:tabs>
                <w:tab w:val="left" w:pos="9060"/>
              </w:tabs>
              <w:jc w:val="center"/>
            </w:pPr>
            <w:r>
              <w:t>C</w:t>
            </w:r>
            <w:r w:rsidRPr="00EE496B">
              <w:rPr>
                <w:vertAlign w:val="subscript"/>
              </w:rPr>
              <w:t>3</w:t>
            </w:r>
            <w:r>
              <w:t>H</w:t>
            </w:r>
            <w:r>
              <w:rPr>
                <w:vertAlign w:val="subscript"/>
              </w:rPr>
              <w:t>8</w:t>
            </w:r>
          </w:p>
        </w:tc>
        <w:tc>
          <w:tcPr>
            <w:tcW w:w="1010" w:type="dxa"/>
            <w:vAlign w:val="center"/>
          </w:tcPr>
          <w:p w:rsidR="00617CB0" w:rsidRDefault="00617CB0" w:rsidP="00617CB0">
            <w:pPr>
              <w:pStyle w:val="NormalWeb"/>
              <w:tabs>
                <w:tab w:val="left" w:pos="9060"/>
              </w:tabs>
              <w:jc w:val="center"/>
            </w:pPr>
          </w:p>
        </w:tc>
        <w:tc>
          <w:tcPr>
            <w:tcW w:w="1224" w:type="dxa"/>
            <w:vAlign w:val="center"/>
          </w:tcPr>
          <w:p w:rsidR="00617CB0" w:rsidRDefault="00617CB0" w:rsidP="00617CB0">
            <w:pPr>
              <w:pStyle w:val="NormalWeb"/>
              <w:tabs>
                <w:tab w:val="left" w:pos="9060"/>
              </w:tabs>
              <w:jc w:val="center"/>
            </w:pPr>
            <w:r>
              <w:t>C</w:t>
            </w:r>
            <w:r>
              <w:rPr>
                <w:vertAlign w:val="subscript"/>
              </w:rPr>
              <w:t>9</w:t>
            </w:r>
            <w:r>
              <w:t>H</w:t>
            </w:r>
            <w:r>
              <w:rPr>
                <w:vertAlign w:val="subscript"/>
              </w:rPr>
              <w:t>13</w:t>
            </w:r>
            <w:r w:rsidRPr="00EE496B">
              <w:t>N</w:t>
            </w:r>
            <w:r>
              <w:t>O</w:t>
            </w:r>
            <w:r w:rsidRPr="00EE496B">
              <w:rPr>
                <w:vertAlign w:val="subscript"/>
              </w:rPr>
              <w:t>3</w:t>
            </w:r>
          </w:p>
        </w:tc>
        <w:tc>
          <w:tcPr>
            <w:tcW w:w="956" w:type="dxa"/>
            <w:vAlign w:val="center"/>
          </w:tcPr>
          <w:p w:rsidR="00617CB0" w:rsidRDefault="00617CB0" w:rsidP="00617CB0">
            <w:pPr>
              <w:pStyle w:val="NormalWeb"/>
              <w:tabs>
                <w:tab w:val="left" w:pos="9060"/>
              </w:tabs>
              <w:jc w:val="center"/>
            </w:pPr>
          </w:p>
        </w:tc>
        <w:tc>
          <w:tcPr>
            <w:tcW w:w="983" w:type="dxa"/>
            <w:vAlign w:val="center"/>
          </w:tcPr>
          <w:p w:rsidR="00617CB0" w:rsidRDefault="00617CB0" w:rsidP="00617CB0">
            <w:pPr>
              <w:pStyle w:val="NormalWeb"/>
              <w:tabs>
                <w:tab w:val="left" w:pos="9060"/>
              </w:tabs>
              <w:jc w:val="center"/>
            </w:pPr>
            <w:r>
              <w:t>C</w:t>
            </w:r>
            <w:r>
              <w:rPr>
                <w:vertAlign w:val="subscript"/>
              </w:rPr>
              <w:t>9</w:t>
            </w:r>
            <w:r>
              <w:t>H</w:t>
            </w:r>
            <w:r>
              <w:rPr>
                <w:vertAlign w:val="subscript"/>
              </w:rPr>
              <w:t>8</w:t>
            </w:r>
            <w:r>
              <w:t>O</w:t>
            </w:r>
            <w:r w:rsidRPr="00EE496B">
              <w:rPr>
                <w:vertAlign w:val="subscript"/>
              </w:rPr>
              <w:t>4</w:t>
            </w:r>
          </w:p>
        </w:tc>
        <w:tc>
          <w:tcPr>
            <w:tcW w:w="915" w:type="dxa"/>
            <w:vAlign w:val="center"/>
          </w:tcPr>
          <w:p w:rsidR="00617CB0" w:rsidRDefault="00617CB0" w:rsidP="00617CB0">
            <w:pPr>
              <w:pStyle w:val="NormalWeb"/>
              <w:tabs>
                <w:tab w:val="left" w:pos="9060"/>
              </w:tabs>
              <w:jc w:val="center"/>
            </w:pPr>
          </w:p>
        </w:tc>
      </w:tr>
      <w:tr w:rsidR="00617CB0" w:rsidTr="00617CB0">
        <w:trPr>
          <w:trHeight w:hRule="exact" w:val="567"/>
        </w:trPr>
        <w:tc>
          <w:tcPr>
            <w:tcW w:w="607" w:type="dxa"/>
            <w:vMerge w:val="restart"/>
            <w:textDirection w:val="btLr"/>
            <w:vAlign w:val="center"/>
          </w:tcPr>
          <w:p w:rsidR="00617CB0" w:rsidRDefault="00617CB0" w:rsidP="00617CB0">
            <w:pPr>
              <w:pStyle w:val="NormalWeb"/>
              <w:tabs>
                <w:tab w:val="left" w:pos="9060"/>
              </w:tabs>
              <w:ind w:left="113" w:right="113"/>
              <w:jc w:val="center"/>
            </w:pPr>
            <w:r>
              <w:t>Nombre d’atomes</w:t>
            </w:r>
          </w:p>
        </w:tc>
        <w:tc>
          <w:tcPr>
            <w:tcW w:w="1293" w:type="dxa"/>
            <w:vAlign w:val="center"/>
          </w:tcPr>
          <w:p w:rsidR="00617CB0" w:rsidRDefault="00617CB0" w:rsidP="00617CB0">
            <w:pPr>
              <w:pStyle w:val="NormalWeb"/>
              <w:tabs>
                <w:tab w:val="left" w:pos="9060"/>
              </w:tabs>
              <w:jc w:val="center"/>
            </w:pPr>
          </w:p>
        </w:tc>
        <w:tc>
          <w:tcPr>
            <w:tcW w:w="633" w:type="dxa"/>
            <w:vAlign w:val="center"/>
          </w:tcPr>
          <w:p w:rsidR="00617CB0" w:rsidRDefault="00617CB0" w:rsidP="00617CB0">
            <w:pPr>
              <w:pStyle w:val="NormalWeb"/>
              <w:tabs>
                <w:tab w:val="left" w:pos="9060"/>
              </w:tabs>
              <w:jc w:val="center"/>
            </w:pPr>
            <w:r>
              <w:t>H</w:t>
            </w:r>
          </w:p>
        </w:tc>
        <w:tc>
          <w:tcPr>
            <w:tcW w:w="998" w:type="dxa"/>
            <w:vAlign w:val="center"/>
          </w:tcPr>
          <w:p w:rsidR="00617CB0" w:rsidRDefault="00617CB0" w:rsidP="00617CB0">
            <w:pPr>
              <w:pStyle w:val="NormalWeb"/>
              <w:tabs>
                <w:tab w:val="left" w:pos="9060"/>
              </w:tabs>
              <w:jc w:val="center"/>
            </w:pPr>
          </w:p>
        </w:tc>
        <w:tc>
          <w:tcPr>
            <w:tcW w:w="856" w:type="dxa"/>
            <w:vAlign w:val="center"/>
          </w:tcPr>
          <w:p w:rsidR="00617CB0" w:rsidRDefault="00617CB0" w:rsidP="00617CB0">
            <w:pPr>
              <w:pStyle w:val="NormalWeb"/>
              <w:tabs>
                <w:tab w:val="left" w:pos="9060"/>
              </w:tabs>
              <w:jc w:val="center"/>
            </w:pPr>
            <w:r>
              <w:t>0</w:t>
            </w:r>
          </w:p>
        </w:tc>
        <w:tc>
          <w:tcPr>
            <w:tcW w:w="1011" w:type="dxa"/>
            <w:vAlign w:val="center"/>
          </w:tcPr>
          <w:p w:rsidR="00617CB0" w:rsidRDefault="00617CB0" w:rsidP="00617CB0">
            <w:pPr>
              <w:pStyle w:val="NormalWeb"/>
              <w:tabs>
                <w:tab w:val="left" w:pos="9060"/>
              </w:tabs>
              <w:jc w:val="center"/>
            </w:pPr>
          </w:p>
        </w:tc>
        <w:tc>
          <w:tcPr>
            <w:tcW w:w="1010" w:type="dxa"/>
            <w:vAlign w:val="center"/>
          </w:tcPr>
          <w:p w:rsidR="00617CB0" w:rsidRDefault="00617CB0" w:rsidP="00617CB0">
            <w:pPr>
              <w:pStyle w:val="NormalWeb"/>
              <w:tabs>
                <w:tab w:val="left" w:pos="9060"/>
              </w:tabs>
              <w:jc w:val="center"/>
            </w:pPr>
            <w:r>
              <w:t>6</w:t>
            </w:r>
          </w:p>
        </w:tc>
        <w:tc>
          <w:tcPr>
            <w:tcW w:w="1224" w:type="dxa"/>
            <w:vAlign w:val="center"/>
          </w:tcPr>
          <w:p w:rsidR="00617CB0" w:rsidRDefault="00617CB0" w:rsidP="00617CB0">
            <w:pPr>
              <w:pStyle w:val="NormalWeb"/>
              <w:tabs>
                <w:tab w:val="left" w:pos="9060"/>
              </w:tabs>
              <w:jc w:val="center"/>
            </w:pPr>
          </w:p>
        </w:tc>
        <w:tc>
          <w:tcPr>
            <w:tcW w:w="956" w:type="dxa"/>
            <w:vAlign w:val="center"/>
          </w:tcPr>
          <w:p w:rsidR="00617CB0" w:rsidRDefault="00617CB0" w:rsidP="00617CB0">
            <w:pPr>
              <w:pStyle w:val="NormalWeb"/>
              <w:tabs>
                <w:tab w:val="left" w:pos="9060"/>
              </w:tabs>
              <w:jc w:val="center"/>
            </w:pPr>
            <w:r>
              <w:t>12</w:t>
            </w:r>
          </w:p>
        </w:tc>
        <w:tc>
          <w:tcPr>
            <w:tcW w:w="983" w:type="dxa"/>
            <w:vAlign w:val="center"/>
          </w:tcPr>
          <w:p w:rsidR="00617CB0" w:rsidRDefault="00617CB0" w:rsidP="00617CB0">
            <w:pPr>
              <w:pStyle w:val="NormalWeb"/>
              <w:tabs>
                <w:tab w:val="left" w:pos="9060"/>
              </w:tabs>
              <w:jc w:val="center"/>
            </w:pPr>
          </w:p>
        </w:tc>
        <w:tc>
          <w:tcPr>
            <w:tcW w:w="915" w:type="dxa"/>
            <w:vAlign w:val="center"/>
          </w:tcPr>
          <w:p w:rsidR="00617CB0" w:rsidRDefault="00617CB0" w:rsidP="00617CB0">
            <w:pPr>
              <w:pStyle w:val="NormalWeb"/>
              <w:tabs>
                <w:tab w:val="left" w:pos="9060"/>
              </w:tabs>
              <w:jc w:val="center"/>
            </w:pPr>
            <w:r>
              <w:t>10</w:t>
            </w:r>
          </w:p>
        </w:tc>
      </w:tr>
      <w:tr w:rsidR="00617CB0" w:rsidTr="00617CB0">
        <w:trPr>
          <w:trHeight w:hRule="exact" w:val="567"/>
        </w:trPr>
        <w:tc>
          <w:tcPr>
            <w:tcW w:w="607" w:type="dxa"/>
            <w:vMerge/>
            <w:vAlign w:val="center"/>
          </w:tcPr>
          <w:p w:rsidR="00617CB0" w:rsidRDefault="00617CB0" w:rsidP="00617CB0">
            <w:pPr>
              <w:pStyle w:val="NormalWeb"/>
              <w:tabs>
                <w:tab w:val="left" w:pos="9060"/>
              </w:tabs>
              <w:jc w:val="center"/>
            </w:pPr>
          </w:p>
        </w:tc>
        <w:tc>
          <w:tcPr>
            <w:tcW w:w="1293" w:type="dxa"/>
            <w:vAlign w:val="center"/>
          </w:tcPr>
          <w:p w:rsidR="00617CB0" w:rsidRDefault="00617CB0" w:rsidP="00617CB0">
            <w:pPr>
              <w:pStyle w:val="NormalWeb"/>
              <w:tabs>
                <w:tab w:val="left" w:pos="9060"/>
              </w:tabs>
              <w:jc w:val="center"/>
            </w:pPr>
            <w:r>
              <w:t>de carbone</w:t>
            </w:r>
          </w:p>
        </w:tc>
        <w:tc>
          <w:tcPr>
            <w:tcW w:w="633" w:type="dxa"/>
            <w:vAlign w:val="center"/>
          </w:tcPr>
          <w:p w:rsidR="00617CB0" w:rsidRDefault="00617CB0" w:rsidP="00617CB0">
            <w:pPr>
              <w:pStyle w:val="NormalWeb"/>
              <w:tabs>
                <w:tab w:val="left" w:pos="9060"/>
              </w:tabs>
              <w:jc w:val="center"/>
            </w:pPr>
          </w:p>
        </w:tc>
        <w:tc>
          <w:tcPr>
            <w:tcW w:w="998" w:type="dxa"/>
            <w:vAlign w:val="center"/>
          </w:tcPr>
          <w:p w:rsidR="00617CB0" w:rsidRDefault="00617CB0" w:rsidP="00617CB0">
            <w:pPr>
              <w:pStyle w:val="NormalWeb"/>
              <w:tabs>
                <w:tab w:val="left" w:pos="9060"/>
              </w:tabs>
              <w:jc w:val="center"/>
            </w:pPr>
          </w:p>
        </w:tc>
        <w:tc>
          <w:tcPr>
            <w:tcW w:w="856" w:type="dxa"/>
            <w:vAlign w:val="center"/>
          </w:tcPr>
          <w:p w:rsidR="00617CB0" w:rsidRDefault="00617CB0" w:rsidP="00617CB0">
            <w:pPr>
              <w:pStyle w:val="NormalWeb"/>
              <w:tabs>
                <w:tab w:val="left" w:pos="9060"/>
              </w:tabs>
              <w:jc w:val="center"/>
            </w:pPr>
            <w:r>
              <w:t>0</w:t>
            </w:r>
          </w:p>
        </w:tc>
        <w:tc>
          <w:tcPr>
            <w:tcW w:w="1011" w:type="dxa"/>
            <w:vAlign w:val="center"/>
          </w:tcPr>
          <w:p w:rsidR="00617CB0" w:rsidRDefault="00617CB0" w:rsidP="00617CB0">
            <w:pPr>
              <w:pStyle w:val="NormalWeb"/>
              <w:tabs>
                <w:tab w:val="left" w:pos="9060"/>
              </w:tabs>
              <w:jc w:val="center"/>
            </w:pPr>
          </w:p>
        </w:tc>
        <w:tc>
          <w:tcPr>
            <w:tcW w:w="1010" w:type="dxa"/>
            <w:vAlign w:val="center"/>
          </w:tcPr>
          <w:p w:rsidR="00617CB0" w:rsidRDefault="00617CB0" w:rsidP="00617CB0">
            <w:pPr>
              <w:pStyle w:val="NormalWeb"/>
              <w:tabs>
                <w:tab w:val="left" w:pos="9060"/>
              </w:tabs>
              <w:jc w:val="center"/>
            </w:pPr>
            <w:r>
              <w:t>6</w:t>
            </w:r>
          </w:p>
        </w:tc>
        <w:tc>
          <w:tcPr>
            <w:tcW w:w="1224" w:type="dxa"/>
            <w:vAlign w:val="center"/>
          </w:tcPr>
          <w:p w:rsidR="00617CB0" w:rsidRDefault="00617CB0" w:rsidP="00617CB0">
            <w:pPr>
              <w:pStyle w:val="NormalWeb"/>
              <w:tabs>
                <w:tab w:val="left" w:pos="9060"/>
              </w:tabs>
              <w:jc w:val="center"/>
            </w:pPr>
          </w:p>
        </w:tc>
        <w:tc>
          <w:tcPr>
            <w:tcW w:w="956" w:type="dxa"/>
            <w:vAlign w:val="center"/>
          </w:tcPr>
          <w:p w:rsidR="00617CB0" w:rsidRDefault="00617CB0" w:rsidP="00617CB0">
            <w:pPr>
              <w:pStyle w:val="NormalWeb"/>
              <w:tabs>
                <w:tab w:val="left" w:pos="9060"/>
              </w:tabs>
              <w:jc w:val="center"/>
            </w:pPr>
            <w:r>
              <w:t>6</w:t>
            </w:r>
          </w:p>
        </w:tc>
        <w:tc>
          <w:tcPr>
            <w:tcW w:w="983" w:type="dxa"/>
            <w:vAlign w:val="center"/>
          </w:tcPr>
          <w:p w:rsidR="00617CB0" w:rsidRDefault="00617CB0" w:rsidP="00617CB0">
            <w:pPr>
              <w:pStyle w:val="NormalWeb"/>
              <w:tabs>
                <w:tab w:val="left" w:pos="9060"/>
              </w:tabs>
              <w:jc w:val="center"/>
            </w:pPr>
          </w:p>
        </w:tc>
        <w:tc>
          <w:tcPr>
            <w:tcW w:w="915" w:type="dxa"/>
            <w:vAlign w:val="center"/>
          </w:tcPr>
          <w:p w:rsidR="00617CB0" w:rsidRDefault="00617CB0" w:rsidP="00617CB0">
            <w:pPr>
              <w:pStyle w:val="NormalWeb"/>
              <w:tabs>
                <w:tab w:val="left" w:pos="9060"/>
              </w:tabs>
              <w:jc w:val="center"/>
            </w:pPr>
            <w:r>
              <w:t>8</w:t>
            </w:r>
          </w:p>
        </w:tc>
      </w:tr>
      <w:tr w:rsidR="00617CB0" w:rsidTr="00617CB0">
        <w:trPr>
          <w:trHeight w:hRule="exact" w:val="567"/>
        </w:trPr>
        <w:tc>
          <w:tcPr>
            <w:tcW w:w="607" w:type="dxa"/>
            <w:vMerge/>
            <w:vAlign w:val="center"/>
          </w:tcPr>
          <w:p w:rsidR="00617CB0" w:rsidRDefault="00617CB0" w:rsidP="00617CB0">
            <w:pPr>
              <w:pStyle w:val="NormalWeb"/>
              <w:tabs>
                <w:tab w:val="left" w:pos="9060"/>
              </w:tabs>
              <w:jc w:val="center"/>
            </w:pPr>
          </w:p>
        </w:tc>
        <w:tc>
          <w:tcPr>
            <w:tcW w:w="1293" w:type="dxa"/>
            <w:vAlign w:val="center"/>
          </w:tcPr>
          <w:p w:rsidR="00617CB0" w:rsidRDefault="00617CB0" w:rsidP="00617CB0">
            <w:pPr>
              <w:pStyle w:val="NormalWeb"/>
              <w:tabs>
                <w:tab w:val="left" w:pos="9060"/>
              </w:tabs>
              <w:jc w:val="center"/>
            </w:pPr>
          </w:p>
        </w:tc>
        <w:tc>
          <w:tcPr>
            <w:tcW w:w="633" w:type="dxa"/>
            <w:vAlign w:val="center"/>
          </w:tcPr>
          <w:p w:rsidR="00617CB0" w:rsidRDefault="00617CB0" w:rsidP="00617CB0">
            <w:pPr>
              <w:pStyle w:val="NormalWeb"/>
              <w:tabs>
                <w:tab w:val="left" w:pos="9060"/>
              </w:tabs>
              <w:jc w:val="center"/>
            </w:pPr>
            <w:r>
              <w:t>O</w:t>
            </w:r>
          </w:p>
        </w:tc>
        <w:tc>
          <w:tcPr>
            <w:tcW w:w="998" w:type="dxa"/>
            <w:vAlign w:val="center"/>
          </w:tcPr>
          <w:p w:rsidR="00617CB0" w:rsidRDefault="00617CB0" w:rsidP="00617CB0">
            <w:pPr>
              <w:pStyle w:val="NormalWeb"/>
              <w:tabs>
                <w:tab w:val="left" w:pos="9060"/>
              </w:tabs>
              <w:jc w:val="center"/>
            </w:pPr>
          </w:p>
        </w:tc>
        <w:tc>
          <w:tcPr>
            <w:tcW w:w="856" w:type="dxa"/>
            <w:vAlign w:val="center"/>
          </w:tcPr>
          <w:p w:rsidR="00617CB0" w:rsidRDefault="00617CB0" w:rsidP="00617CB0">
            <w:pPr>
              <w:pStyle w:val="NormalWeb"/>
              <w:tabs>
                <w:tab w:val="left" w:pos="9060"/>
              </w:tabs>
              <w:jc w:val="center"/>
            </w:pPr>
            <w:r>
              <w:t>3</w:t>
            </w:r>
          </w:p>
        </w:tc>
        <w:tc>
          <w:tcPr>
            <w:tcW w:w="1011" w:type="dxa"/>
            <w:vAlign w:val="center"/>
          </w:tcPr>
          <w:p w:rsidR="00617CB0" w:rsidRDefault="00617CB0" w:rsidP="00617CB0">
            <w:pPr>
              <w:pStyle w:val="NormalWeb"/>
              <w:tabs>
                <w:tab w:val="left" w:pos="9060"/>
              </w:tabs>
              <w:jc w:val="center"/>
            </w:pPr>
          </w:p>
        </w:tc>
        <w:tc>
          <w:tcPr>
            <w:tcW w:w="1010" w:type="dxa"/>
            <w:vAlign w:val="center"/>
          </w:tcPr>
          <w:p w:rsidR="00617CB0" w:rsidRDefault="00617CB0" w:rsidP="00617CB0">
            <w:pPr>
              <w:pStyle w:val="NormalWeb"/>
              <w:tabs>
                <w:tab w:val="left" w:pos="9060"/>
              </w:tabs>
              <w:jc w:val="center"/>
            </w:pPr>
            <w:r>
              <w:t>0</w:t>
            </w:r>
          </w:p>
        </w:tc>
        <w:tc>
          <w:tcPr>
            <w:tcW w:w="1224" w:type="dxa"/>
            <w:vAlign w:val="center"/>
          </w:tcPr>
          <w:p w:rsidR="00617CB0" w:rsidRDefault="00617CB0" w:rsidP="00617CB0">
            <w:pPr>
              <w:pStyle w:val="NormalWeb"/>
              <w:tabs>
                <w:tab w:val="left" w:pos="9060"/>
              </w:tabs>
              <w:jc w:val="center"/>
            </w:pPr>
          </w:p>
        </w:tc>
        <w:tc>
          <w:tcPr>
            <w:tcW w:w="956" w:type="dxa"/>
            <w:vAlign w:val="center"/>
          </w:tcPr>
          <w:p w:rsidR="00617CB0" w:rsidRDefault="00617CB0" w:rsidP="00617CB0">
            <w:pPr>
              <w:pStyle w:val="NormalWeb"/>
              <w:tabs>
                <w:tab w:val="left" w:pos="9060"/>
              </w:tabs>
              <w:jc w:val="center"/>
            </w:pPr>
            <w:r>
              <w:t>6</w:t>
            </w:r>
          </w:p>
        </w:tc>
        <w:tc>
          <w:tcPr>
            <w:tcW w:w="983" w:type="dxa"/>
            <w:vAlign w:val="center"/>
          </w:tcPr>
          <w:p w:rsidR="00617CB0" w:rsidRDefault="00617CB0" w:rsidP="00617CB0">
            <w:pPr>
              <w:pStyle w:val="NormalWeb"/>
              <w:tabs>
                <w:tab w:val="left" w:pos="9060"/>
              </w:tabs>
              <w:jc w:val="center"/>
            </w:pPr>
          </w:p>
        </w:tc>
        <w:tc>
          <w:tcPr>
            <w:tcW w:w="915" w:type="dxa"/>
            <w:vAlign w:val="center"/>
          </w:tcPr>
          <w:p w:rsidR="00617CB0" w:rsidRDefault="00617CB0" w:rsidP="00617CB0">
            <w:pPr>
              <w:pStyle w:val="NormalWeb"/>
              <w:tabs>
                <w:tab w:val="left" w:pos="9060"/>
              </w:tabs>
              <w:jc w:val="center"/>
            </w:pPr>
            <w:r>
              <w:t>2</w:t>
            </w:r>
          </w:p>
        </w:tc>
      </w:tr>
      <w:tr w:rsidR="00617CB0" w:rsidTr="00617CB0">
        <w:trPr>
          <w:trHeight w:hRule="exact" w:val="567"/>
        </w:trPr>
        <w:tc>
          <w:tcPr>
            <w:tcW w:w="607" w:type="dxa"/>
            <w:vMerge/>
            <w:vAlign w:val="center"/>
          </w:tcPr>
          <w:p w:rsidR="00617CB0" w:rsidRDefault="00617CB0" w:rsidP="00617CB0">
            <w:pPr>
              <w:pStyle w:val="NormalWeb"/>
              <w:tabs>
                <w:tab w:val="left" w:pos="9060"/>
              </w:tabs>
              <w:jc w:val="center"/>
            </w:pPr>
          </w:p>
        </w:tc>
        <w:tc>
          <w:tcPr>
            <w:tcW w:w="1293" w:type="dxa"/>
            <w:vAlign w:val="center"/>
          </w:tcPr>
          <w:p w:rsidR="00617CB0" w:rsidRDefault="00617CB0" w:rsidP="00617CB0">
            <w:pPr>
              <w:pStyle w:val="NormalWeb"/>
              <w:tabs>
                <w:tab w:val="left" w:pos="9060"/>
              </w:tabs>
              <w:jc w:val="center"/>
            </w:pPr>
            <w:r>
              <w:t>d’azote</w:t>
            </w:r>
          </w:p>
        </w:tc>
        <w:tc>
          <w:tcPr>
            <w:tcW w:w="633" w:type="dxa"/>
            <w:vAlign w:val="center"/>
          </w:tcPr>
          <w:p w:rsidR="00617CB0" w:rsidRDefault="00617CB0" w:rsidP="00617CB0">
            <w:pPr>
              <w:pStyle w:val="NormalWeb"/>
              <w:tabs>
                <w:tab w:val="left" w:pos="9060"/>
              </w:tabs>
              <w:jc w:val="center"/>
            </w:pPr>
          </w:p>
        </w:tc>
        <w:tc>
          <w:tcPr>
            <w:tcW w:w="998" w:type="dxa"/>
            <w:vAlign w:val="center"/>
          </w:tcPr>
          <w:p w:rsidR="00617CB0" w:rsidRDefault="00617CB0" w:rsidP="00617CB0">
            <w:pPr>
              <w:pStyle w:val="NormalWeb"/>
              <w:tabs>
                <w:tab w:val="left" w:pos="9060"/>
              </w:tabs>
              <w:jc w:val="center"/>
            </w:pPr>
          </w:p>
        </w:tc>
        <w:tc>
          <w:tcPr>
            <w:tcW w:w="856" w:type="dxa"/>
            <w:vAlign w:val="center"/>
          </w:tcPr>
          <w:p w:rsidR="00617CB0" w:rsidRDefault="00617CB0" w:rsidP="00617CB0">
            <w:pPr>
              <w:pStyle w:val="NormalWeb"/>
              <w:tabs>
                <w:tab w:val="left" w:pos="9060"/>
              </w:tabs>
              <w:jc w:val="center"/>
            </w:pPr>
            <w:r>
              <w:t>0</w:t>
            </w:r>
          </w:p>
        </w:tc>
        <w:tc>
          <w:tcPr>
            <w:tcW w:w="1011" w:type="dxa"/>
            <w:vAlign w:val="center"/>
          </w:tcPr>
          <w:p w:rsidR="00617CB0" w:rsidRDefault="00617CB0" w:rsidP="00617CB0">
            <w:pPr>
              <w:pStyle w:val="NormalWeb"/>
              <w:tabs>
                <w:tab w:val="left" w:pos="9060"/>
              </w:tabs>
              <w:jc w:val="center"/>
            </w:pPr>
          </w:p>
        </w:tc>
        <w:tc>
          <w:tcPr>
            <w:tcW w:w="1010" w:type="dxa"/>
            <w:vAlign w:val="center"/>
          </w:tcPr>
          <w:p w:rsidR="00617CB0" w:rsidRDefault="00617CB0" w:rsidP="00617CB0">
            <w:pPr>
              <w:pStyle w:val="NormalWeb"/>
              <w:tabs>
                <w:tab w:val="left" w:pos="9060"/>
              </w:tabs>
              <w:jc w:val="center"/>
            </w:pPr>
            <w:r>
              <w:t>0</w:t>
            </w:r>
          </w:p>
        </w:tc>
        <w:tc>
          <w:tcPr>
            <w:tcW w:w="1224" w:type="dxa"/>
            <w:vAlign w:val="center"/>
          </w:tcPr>
          <w:p w:rsidR="00617CB0" w:rsidRDefault="00617CB0" w:rsidP="00617CB0">
            <w:pPr>
              <w:pStyle w:val="NormalWeb"/>
              <w:tabs>
                <w:tab w:val="left" w:pos="9060"/>
              </w:tabs>
              <w:jc w:val="center"/>
            </w:pPr>
          </w:p>
        </w:tc>
        <w:tc>
          <w:tcPr>
            <w:tcW w:w="956" w:type="dxa"/>
            <w:vAlign w:val="center"/>
          </w:tcPr>
          <w:p w:rsidR="00617CB0" w:rsidRDefault="00617CB0" w:rsidP="00617CB0">
            <w:pPr>
              <w:pStyle w:val="NormalWeb"/>
              <w:tabs>
                <w:tab w:val="left" w:pos="9060"/>
              </w:tabs>
              <w:jc w:val="center"/>
            </w:pPr>
            <w:r>
              <w:t>0</w:t>
            </w:r>
          </w:p>
        </w:tc>
        <w:tc>
          <w:tcPr>
            <w:tcW w:w="983" w:type="dxa"/>
            <w:vAlign w:val="center"/>
          </w:tcPr>
          <w:p w:rsidR="00617CB0" w:rsidRDefault="00617CB0" w:rsidP="00617CB0">
            <w:pPr>
              <w:pStyle w:val="NormalWeb"/>
              <w:tabs>
                <w:tab w:val="left" w:pos="9060"/>
              </w:tabs>
              <w:jc w:val="center"/>
            </w:pPr>
          </w:p>
        </w:tc>
        <w:tc>
          <w:tcPr>
            <w:tcW w:w="915" w:type="dxa"/>
            <w:vAlign w:val="center"/>
          </w:tcPr>
          <w:p w:rsidR="00617CB0" w:rsidRDefault="00617CB0" w:rsidP="00617CB0">
            <w:pPr>
              <w:pStyle w:val="NormalWeb"/>
              <w:tabs>
                <w:tab w:val="left" w:pos="9060"/>
              </w:tabs>
              <w:jc w:val="center"/>
            </w:pPr>
            <w:r>
              <w:t>4</w:t>
            </w:r>
          </w:p>
        </w:tc>
      </w:tr>
    </w:tbl>
    <w:p w:rsidR="00AF4DB5" w:rsidRPr="00B4702F" w:rsidRDefault="00EE496B" w:rsidP="00AF4DB5">
      <w:pPr>
        <w:pStyle w:val="NormalWeb"/>
        <w:tabs>
          <w:tab w:val="left" w:pos="9060"/>
        </w:tabs>
      </w:pPr>
      <w:r>
        <w:t xml:space="preserve"> Remplir le tableau suivant avec la formule ou le nombre et le type d’atome correspondant.</w:t>
      </w:r>
    </w:p>
    <w:p w:rsidR="00AF4DB5" w:rsidRDefault="00AF4DB5" w:rsidP="007C78D3">
      <w:pPr>
        <w:jc w:val="both"/>
        <w:rPr>
          <w:b/>
          <w:u w:val="single"/>
        </w:rPr>
      </w:pPr>
    </w:p>
    <w:p w:rsidR="009661A6" w:rsidRDefault="00DB4EF3" w:rsidP="009661A6">
      <w:pPr>
        <w:jc w:val="both"/>
        <w:rPr>
          <w:b/>
          <w:u w:val="single"/>
        </w:rPr>
      </w:pPr>
      <w:r>
        <w:rPr>
          <w:b/>
          <w:u w:val="single"/>
        </w:rPr>
        <w:lastRenderedPageBreak/>
        <w:t>Exercice 3</w:t>
      </w:r>
      <w:r w:rsidR="009661A6" w:rsidRPr="002B5849">
        <w:rPr>
          <w:b/>
          <w:u w:val="single"/>
        </w:rPr>
        <w:t xml:space="preserve"> :</w:t>
      </w:r>
      <w:r w:rsidR="009661A6">
        <w:rPr>
          <w:b/>
          <w:u w:val="single"/>
        </w:rPr>
        <w:t xml:space="preserve"> </w:t>
      </w:r>
      <w:r>
        <w:rPr>
          <w:b/>
          <w:u w:val="single"/>
        </w:rPr>
        <w:t>Le modèle moléculaire</w:t>
      </w:r>
      <w:r w:rsidR="009661A6" w:rsidRPr="002B5849">
        <w:rPr>
          <w:b/>
          <w:u w:val="single"/>
        </w:rPr>
        <w:t xml:space="preserve"> (/5)</w:t>
      </w:r>
    </w:p>
    <w:p w:rsidR="003A01D2" w:rsidRDefault="003A01D2" w:rsidP="009661A6">
      <w:pPr>
        <w:jc w:val="both"/>
        <w:rPr>
          <w:b/>
          <w:u w:val="single"/>
        </w:rPr>
      </w:pPr>
    </w:p>
    <w:p w:rsidR="007C78D3" w:rsidRDefault="007C78D3" w:rsidP="003A01D2">
      <w:pPr>
        <w:ind w:left="-567" w:firstLine="567"/>
        <w:jc w:val="both"/>
      </w:pPr>
      <w:r>
        <w:t>Après avoir</w:t>
      </w:r>
      <w:r w:rsidR="003A01D2">
        <w:t xml:space="preserve"> lu le texte, répondre aux quatre</w:t>
      </w:r>
      <w:r>
        <w:t xml:space="preserve"> questions ci-après en prenant soin de faire une phrase construite et de respecter l’orthographe.</w:t>
      </w:r>
    </w:p>
    <w:p w:rsidR="003A01D2" w:rsidRDefault="003A01D2" w:rsidP="003A01D2">
      <w:pPr>
        <w:ind w:left="-567" w:firstLine="567"/>
        <w:jc w:val="both"/>
      </w:pPr>
    </w:p>
    <w:p w:rsidR="00443927" w:rsidRPr="00443927" w:rsidRDefault="00443927" w:rsidP="00443927">
      <w:pPr>
        <w:pBdr>
          <w:top w:val="single" w:sz="4" w:space="1" w:color="auto"/>
          <w:left w:val="single" w:sz="4" w:space="1" w:color="auto"/>
          <w:bottom w:val="single" w:sz="4" w:space="1" w:color="auto"/>
          <w:right w:val="single" w:sz="4" w:space="1" w:color="auto"/>
        </w:pBdr>
        <w:spacing w:line="360" w:lineRule="auto"/>
        <w:jc w:val="both"/>
        <w:rPr>
          <w:rFonts w:ascii="Comic Sans MS" w:hAnsi="Comic Sans MS" w:cs="Arial"/>
          <w:caps/>
          <w:sz w:val="20"/>
        </w:rPr>
      </w:pPr>
      <w:r w:rsidRPr="00443927">
        <w:rPr>
          <w:rFonts w:ascii="Comic Sans MS" w:hAnsi="Comic Sans MS" w:cs="Arial"/>
          <w:sz w:val="20"/>
        </w:rPr>
        <w:t>Document</w:t>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Pr="00443927">
        <w:rPr>
          <w:rFonts w:ascii="Comic Sans MS" w:hAnsi="Comic Sans MS" w:cs="Arial"/>
          <w:sz w:val="20"/>
        </w:rPr>
        <w:tab/>
      </w:r>
      <w:r w:rsidR="00DB4EF3">
        <w:rPr>
          <w:rFonts w:ascii="Comic Sans MS" w:hAnsi="Comic Sans MS" w:cs="Arial"/>
          <w:caps/>
          <w:sz w:val="20"/>
        </w:rPr>
        <w:t>le modèle moléculaire</w:t>
      </w:r>
    </w:p>
    <w:p w:rsidR="00443927" w:rsidRPr="00BE26C0" w:rsidRDefault="00443927" w:rsidP="00443927">
      <w:pPr>
        <w:pBdr>
          <w:top w:val="single" w:sz="4" w:space="1" w:color="auto"/>
          <w:left w:val="single" w:sz="4" w:space="1" w:color="auto"/>
          <w:bottom w:val="single" w:sz="4" w:space="1" w:color="auto"/>
          <w:right w:val="single" w:sz="4" w:space="1" w:color="auto"/>
        </w:pBdr>
        <w:spacing w:line="360" w:lineRule="auto"/>
        <w:rPr>
          <w:rFonts w:ascii="Comic Sans MS" w:hAnsi="Comic Sans MS" w:cs="Arial"/>
        </w:rPr>
        <w:sectPr w:rsidR="00443927" w:rsidRPr="00BE26C0" w:rsidSect="00443927">
          <w:pgSz w:w="11906" w:h="16838"/>
          <w:pgMar w:top="720" w:right="1558" w:bottom="720" w:left="1134" w:header="720" w:footer="720" w:gutter="0"/>
          <w:cols w:space="720"/>
        </w:sectPr>
      </w:pPr>
    </w:p>
    <w:tbl>
      <w:tblPr>
        <w:tblW w:w="10500" w:type="dxa"/>
        <w:jc w:val="center"/>
        <w:tblCellMar>
          <w:left w:w="0" w:type="dxa"/>
          <w:right w:w="0" w:type="dxa"/>
        </w:tblCellMar>
        <w:tblLook w:val="04A0"/>
      </w:tblPr>
      <w:tblGrid>
        <w:gridCol w:w="6568"/>
        <w:gridCol w:w="3932"/>
      </w:tblGrid>
      <w:tr w:rsidR="00A56C15" w:rsidRPr="00DB4EF3" w:rsidTr="003A01D2">
        <w:trPr>
          <w:jc w:val="center"/>
        </w:trPr>
        <w:tc>
          <w:tcPr>
            <w:tcW w:w="0" w:type="auto"/>
            <w:tcBorders>
              <w:top w:val="nil"/>
              <w:left w:val="nil"/>
              <w:bottom w:val="nil"/>
              <w:right w:val="nil"/>
            </w:tcBorders>
            <w:vAlign w:val="center"/>
            <w:hideMark/>
          </w:tcPr>
          <w:tbl>
            <w:tblPr>
              <w:tblW w:w="0" w:type="auto"/>
              <w:tblCellSpacing w:w="15" w:type="dxa"/>
              <w:tblCellMar>
                <w:top w:w="15" w:type="dxa"/>
                <w:left w:w="15" w:type="dxa"/>
                <w:bottom w:w="15" w:type="dxa"/>
                <w:right w:w="15" w:type="dxa"/>
              </w:tblCellMar>
              <w:tblLook w:val="04A0"/>
            </w:tblPr>
            <w:tblGrid>
              <w:gridCol w:w="6568"/>
            </w:tblGrid>
            <w:tr w:rsidR="00DB4EF3" w:rsidRPr="00DB4EF3">
              <w:trPr>
                <w:tblCellSpacing w:w="15" w:type="dxa"/>
              </w:trPr>
              <w:tc>
                <w:tcPr>
                  <w:tcW w:w="0" w:type="auto"/>
                  <w:vAlign w:val="center"/>
                  <w:hideMark/>
                </w:tcPr>
                <w:p w:rsidR="00DB4EF3" w:rsidRPr="00DB4EF3" w:rsidRDefault="00A56C15" w:rsidP="003A01D2">
                  <w:pP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La matière toute entière est constituée de petits grains de matière, appelés atomes (du grec « atomos », qui veut dire indivisible). </w:t>
                  </w:r>
                  <w:r w:rsidR="00DB4EF3" w:rsidRPr="00DB4EF3">
                    <w:rPr>
                      <w:rFonts w:ascii="Times New Roman" w:eastAsia="Times New Roman" w:hAnsi="Times New Roman" w:cs="Times New Roman"/>
                      <w:lang w:eastAsia="fr-FR"/>
                    </w:rPr>
                    <w:t xml:space="preserve">Comme il existe plus d'une centaine d'atomes différents, on attribue un symbole à chaque atome de même nature. Il commence toujours par une </w:t>
                  </w:r>
                  <w:r w:rsidR="00DB4EF3" w:rsidRPr="00DB4EF3">
                    <w:rPr>
                      <w:rFonts w:ascii="Times New Roman" w:eastAsia="Times New Roman" w:hAnsi="Times New Roman" w:cs="Times New Roman"/>
                      <w:u w:val="single"/>
                      <w:lang w:eastAsia="fr-FR"/>
                    </w:rPr>
                    <w:t>lettre majuscule</w:t>
                  </w:r>
                  <w:r w:rsidR="00DB4EF3" w:rsidRPr="00DB4EF3">
                    <w:rPr>
                      <w:rFonts w:ascii="Times New Roman" w:eastAsia="Times New Roman" w:hAnsi="Times New Roman" w:cs="Times New Roman"/>
                      <w:lang w:eastAsia="fr-FR"/>
                    </w:rPr>
                    <w:t xml:space="preserve"> suivie parfois d'une </w:t>
                  </w:r>
                  <w:r w:rsidR="00DB4EF3" w:rsidRPr="00DB4EF3">
                    <w:rPr>
                      <w:rFonts w:ascii="Times New Roman" w:eastAsia="Times New Roman" w:hAnsi="Times New Roman" w:cs="Times New Roman"/>
                      <w:u w:val="single"/>
                      <w:lang w:eastAsia="fr-FR"/>
                    </w:rPr>
                    <w:t>lettre minuscule</w:t>
                  </w:r>
                  <w:r w:rsidR="00DB4EF3" w:rsidRPr="00DB4EF3">
                    <w:rPr>
                      <w:rFonts w:ascii="Times New Roman" w:eastAsia="Times New Roman" w:hAnsi="Times New Roman" w:cs="Times New Roman"/>
                      <w:lang w:eastAsia="fr-FR"/>
                    </w:rPr>
                    <w:t xml:space="preserve">. </w:t>
                  </w:r>
                  <w:r w:rsidR="00DB4EF3" w:rsidRPr="00DB4EF3">
                    <w:rPr>
                      <w:rFonts w:ascii="Times New Roman" w:eastAsia="Times New Roman" w:hAnsi="Times New Roman" w:cs="Times New Roman"/>
                      <w:lang w:eastAsia="fr-FR"/>
                    </w:rPr>
                    <w:br/>
                  </w:r>
                  <w:r w:rsidR="00DB4EF3" w:rsidRPr="00DB4EF3">
                    <w:rPr>
                      <w:rFonts w:ascii="Times New Roman" w:eastAsia="Times New Roman" w:hAnsi="Times New Roman" w:cs="Times New Roman"/>
                      <w:lang w:eastAsia="fr-FR"/>
                    </w:rPr>
                    <w:br/>
                    <w:t>Pour mieux visualiser ces atomes invisibles à notre oeil, on utilise souvent un modèle qui représente les atomes courants sous la forme de boules colorées, à chaque atome correspond une couleur.</w:t>
                  </w:r>
                </w:p>
              </w:tc>
            </w:tr>
          </w:tbl>
          <w:p w:rsidR="00DB4EF3" w:rsidRPr="003A01D2" w:rsidRDefault="00DB4EF3" w:rsidP="003A01D2">
            <w:pPr>
              <w:rPr>
                <w:rFonts w:ascii="Times New Roman" w:eastAsia="Times New Roman" w:hAnsi="Times New Roman" w:cs="Times New Roman"/>
                <w:i/>
                <w:lang w:eastAsia="fr-FR"/>
              </w:rPr>
            </w:pPr>
          </w:p>
        </w:tc>
        <w:tc>
          <w:tcPr>
            <w:tcW w:w="0" w:type="auto"/>
            <w:tcBorders>
              <w:top w:val="nil"/>
              <w:left w:val="nil"/>
              <w:bottom w:val="nil"/>
              <w:right w:val="nil"/>
            </w:tcBorders>
            <w:vAlign w:val="center"/>
            <w:hideMark/>
          </w:tcPr>
          <w:tbl>
            <w:tblPr>
              <w:tblpPr w:leftFromText="141" w:rightFromText="141" w:vertAnchor="page" w:horzAnchor="margin" w:tblpY="1"/>
              <w:tblOverlap w:val="never"/>
              <w:tblW w:w="3856" w:type="dxa"/>
              <w:tblCellSpacing w:w="15" w:type="dxa"/>
              <w:tblBorders>
                <w:top w:val="outset" w:sz="12" w:space="0" w:color="C0C0C0"/>
                <w:left w:val="outset" w:sz="12" w:space="0" w:color="C0C0C0"/>
                <w:bottom w:val="outset" w:sz="12" w:space="0" w:color="C0C0C0"/>
                <w:right w:val="outset" w:sz="12" w:space="0" w:color="C0C0C0"/>
              </w:tblBorders>
              <w:tblCellMar>
                <w:top w:w="15" w:type="dxa"/>
                <w:left w:w="15" w:type="dxa"/>
                <w:bottom w:w="15" w:type="dxa"/>
                <w:right w:w="15" w:type="dxa"/>
              </w:tblCellMar>
              <w:tblLook w:val="04A0"/>
            </w:tblPr>
            <w:tblGrid>
              <w:gridCol w:w="1305"/>
              <w:gridCol w:w="1381"/>
              <w:gridCol w:w="1230"/>
            </w:tblGrid>
            <w:tr w:rsidR="00A56C15" w:rsidRPr="00DB4EF3" w:rsidTr="003A01D2">
              <w:trPr>
                <w:trHeight w:val="233"/>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000000"/>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color w:val="FFFFFF"/>
                      <w:sz w:val="27"/>
                      <w:szCs w:val="27"/>
                      <w:lang w:eastAsia="fr-FR"/>
                    </w:rPr>
                    <w:t>ATOME</w:t>
                  </w:r>
                </w:p>
              </w:tc>
              <w:tc>
                <w:tcPr>
                  <w:tcW w:w="0" w:type="auto"/>
                  <w:tcBorders>
                    <w:top w:val="outset" w:sz="6" w:space="0" w:color="C0C0C0"/>
                    <w:left w:val="outset" w:sz="6" w:space="0" w:color="C0C0C0"/>
                    <w:bottom w:val="outset" w:sz="6" w:space="0" w:color="C0C0C0"/>
                    <w:right w:val="outset" w:sz="6" w:space="0" w:color="C0C0C0"/>
                  </w:tcBorders>
                  <w:shd w:val="clear" w:color="auto" w:fill="000000"/>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color w:val="FFFFFF"/>
                      <w:sz w:val="27"/>
                      <w:szCs w:val="27"/>
                      <w:lang w:eastAsia="fr-FR"/>
                    </w:rPr>
                    <w:t>SYMBOLE</w:t>
                  </w:r>
                </w:p>
              </w:tc>
              <w:tc>
                <w:tcPr>
                  <w:tcW w:w="0" w:type="auto"/>
                  <w:tcBorders>
                    <w:top w:val="outset" w:sz="6" w:space="0" w:color="C0C0C0"/>
                    <w:left w:val="outset" w:sz="6" w:space="0" w:color="C0C0C0"/>
                    <w:bottom w:val="outset" w:sz="6" w:space="0" w:color="C0C0C0"/>
                    <w:right w:val="outset" w:sz="6" w:space="0" w:color="C0C0C0"/>
                  </w:tcBorders>
                  <w:shd w:val="clear" w:color="auto" w:fill="000000"/>
                  <w:vAlign w:val="center"/>
                  <w:hideMark/>
                </w:tcPr>
                <w:p w:rsidR="00A56C15" w:rsidRPr="00DB4EF3" w:rsidRDefault="00A56C15" w:rsidP="00A56C15">
                  <w:pPr>
                    <w:jc w:val="center"/>
                    <w:rPr>
                      <w:rFonts w:ascii="Times New Roman" w:eastAsia="Times New Roman" w:hAnsi="Times New Roman" w:cs="Times New Roman"/>
                      <w:lang w:eastAsia="fr-FR"/>
                    </w:rPr>
                  </w:pPr>
                  <w:r w:rsidRPr="00DB4EF3">
                    <w:rPr>
                      <w:rFonts w:ascii="Times New Roman" w:eastAsia="Times New Roman" w:hAnsi="Times New Roman" w:cs="Times New Roman"/>
                      <w:color w:val="FFFFFF"/>
                      <w:sz w:val="27"/>
                      <w:szCs w:val="27"/>
                      <w:lang w:eastAsia="fr-FR"/>
                    </w:rPr>
                    <w:t>MODELE</w:t>
                  </w:r>
                </w:p>
              </w:tc>
            </w:tr>
            <w:tr w:rsidR="00A56C15" w:rsidRPr="00DB4EF3" w:rsidTr="003A01D2">
              <w:trPr>
                <w:trHeight w:val="397"/>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Carbone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C</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33375" cy="342900"/>
                        <wp:effectExtent l="19050" t="0" r="9525" b="0"/>
                        <wp:docPr id="12" name="Image 2" descr="http://web.masure.free.fr/Formules/Presentation_molecules/images_presentation_molecul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sure.free.fr/Formules/Presentation_molecules/images_presentation_molecules/C.GIF"/>
                                <pic:cNvPicPr>
                                  <a:picLocks noChangeAspect="1" noChangeArrowheads="1"/>
                                </pic:cNvPicPr>
                              </pic:nvPicPr>
                              <pic:blipFill>
                                <a:blip r:embed="rId5"/>
                                <a:srcRect/>
                                <a:stretch>
                                  <a:fillRect/>
                                </a:stretch>
                              </pic:blipFill>
                              <pic:spPr bwMode="auto">
                                <a:xfrm>
                                  <a:off x="0" y="0"/>
                                  <a:ext cx="333375" cy="342900"/>
                                </a:xfrm>
                                <a:prstGeom prst="rect">
                                  <a:avLst/>
                                </a:prstGeom>
                                <a:noFill/>
                                <a:ln w="9525">
                                  <a:noFill/>
                                  <a:miter lim="800000"/>
                                  <a:headEnd/>
                                  <a:tailEnd/>
                                </a:ln>
                              </pic:spPr>
                            </pic:pic>
                          </a:graphicData>
                        </a:graphic>
                      </wp:inline>
                    </w:drawing>
                  </w:r>
                </w:p>
              </w:tc>
            </w:tr>
            <w:tr w:rsidR="00A56C15" w:rsidRPr="00DB4EF3" w:rsidTr="003A01D2">
              <w:trPr>
                <w:trHeight w:val="376"/>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Hydrogène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H</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14325" cy="323850"/>
                        <wp:effectExtent l="19050" t="0" r="9525" b="0"/>
                        <wp:docPr id="13" name="Image 3" descr="http://web.masure.free.fr/Formules/Presentation_molecules/images_presentation_molecul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sure.free.fr/Formules/Presentation_molecules/images_presentation_molecules/H.GIF"/>
                                <pic:cNvPicPr>
                                  <a:picLocks noChangeAspect="1" noChangeArrowheads="1"/>
                                </pic:cNvPicPr>
                              </pic:nvPicPr>
                              <pic:blipFill>
                                <a:blip r:embed="rId6"/>
                                <a:srcRect/>
                                <a:stretch>
                                  <a:fillRect/>
                                </a:stretch>
                              </pic:blipFill>
                              <pic:spPr bwMode="auto">
                                <a:xfrm>
                                  <a:off x="0" y="0"/>
                                  <a:ext cx="314325" cy="323850"/>
                                </a:xfrm>
                                <a:prstGeom prst="rect">
                                  <a:avLst/>
                                </a:prstGeom>
                                <a:noFill/>
                                <a:ln w="9525">
                                  <a:noFill/>
                                  <a:miter lim="800000"/>
                                  <a:headEnd/>
                                  <a:tailEnd/>
                                </a:ln>
                              </pic:spPr>
                            </pic:pic>
                          </a:graphicData>
                        </a:graphic>
                      </wp:inline>
                    </w:drawing>
                  </w:r>
                </w:p>
              </w:tc>
            </w:tr>
            <w:tr w:rsidR="00A56C15" w:rsidRPr="00DB4EF3" w:rsidTr="003A01D2">
              <w:trPr>
                <w:trHeight w:val="364"/>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Oxygène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O</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33375" cy="314325"/>
                        <wp:effectExtent l="19050" t="0" r="9525" b="0"/>
                        <wp:docPr id="14" name="Image 4" descr="http://web.masure.free.fr/Formules/Presentation_molecules/images_presentation_molecule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sure.free.fr/Formules/Presentation_molecules/images_presentation_molecules/O.GIF"/>
                                <pic:cNvPicPr>
                                  <a:picLocks noChangeAspect="1" noChangeArrowheads="1"/>
                                </pic:cNvPicPr>
                              </pic:nvPicPr>
                              <pic:blipFill>
                                <a:blip r:embed="rId7"/>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r>
            <w:tr w:rsidR="00A56C15" w:rsidRPr="00DB4EF3" w:rsidTr="003A01D2">
              <w:trPr>
                <w:trHeight w:val="364"/>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Azote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r w:rsidRPr="00DB4EF3">
                    <w:rPr>
                      <w:rFonts w:ascii="Times New Roman" w:eastAsia="Times New Roman" w:hAnsi="Times New Roman" w:cs="Times New Roman"/>
                      <w:sz w:val="27"/>
                      <w:szCs w:val="27"/>
                      <w:lang w:eastAsia="fr-FR"/>
                    </w:rPr>
                    <w:t>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33375" cy="314325"/>
                        <wp:effectExtent l="19050" t="0" r="9525" b="0"/>
                        <wp:docPr id="15" name="Image 5" descr="http://web.masure.free.fr/Formules/Presentation_molecules/images_presentation_molecule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sure.free.fr/Formules/Presentation_molecules/images_presentation_molecules/N.GIF"/>
                                <pic:cNvPicPr>
                                  <a:picLocks noChangeAspect="1" noChangeArrowheads="1"/>
                                </pic:cNvPicPr>
                              </pic:nvPicPr>
                              <pic:blipFill>
                                <a:blip r:embed="rId8"/>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r>
            <w:tr w:rsidR="00A56C15" w:rsidRPr="00DB4EF3" w:rsidTr="003A01D2">
              <w:trPr>
                <w:tblCellSpacing w:w="15" w:type="dxa"/>
              </w:trPr>
              <w:tc>
                <w:tcPr>
                  <w:tcW w:w="0" w:type="auto"/>
                  <w:gridSpan w:val="3"/>
                  <w:tcBorders>
                    <w:top w:val="outset" w:sz="6" w:space="0" w:color="C0C0C0"/>
                    <w:left w:val="outset" w:sz="6" w:space="0" w:color="C0C0C0"/>
                    <w:bottom w:val="outset" w:sz="6" w:space="0" w:color="C0C0C0"/>
                    <w:right w:val="outset" w:sz="6" w:space="0" w:color="C0C0C0"/>
                  </w:tcBorders>
                  <w:vAlign w:val="center"/>
                  <w:hideMark/>
                </w:tcPr>
                <w:p w:rsidR="00A56C15" w:rsidRPr="00DB4EF3" w:rsidRDefault="00A56C15" w:rsidP="00A56C15">
                  <w:pPr>
                    <w:rPr>
                      <w:rFonts w:ascii="Times New Roman" w:eastAsia="Times New Roman" w:hAnsi="Times New Roman" w:cs="Times New Roman"/>
                      <w:lang w:eastAsia="fr-FR"/>
                    </w:rPr>
                  </w:pPr>
                </w:p>
              </w:tc>
            </w:tr>
          </w:tbl>
          <w:p w:rsidR="00DB4EF3" w:rsidRPr="00DB4EF3" w:rsidRDefault="00DB4EF3" w:rsidP="00DB4EF3">
            <w:pPr>
              <w:rPr>
                <w:rFonts w:ascii="Times New Roman" w:eastAsia="Times New Roman" w:hAnsi="Times New Roman" w:cs="Times New Roman"/>
                <w:lang w:eastAsia="fr-FR"/>
              </w:rPr>
            </w:pPr>
          </w:p>
        </w:tc>
      </w:tr>
    </w:tbl>
    <w:p w:rsidR="00DB4EF3" w:rsidRPr="00DB4EF3" w:rsidRDefault="00DB4EF3" w:rsidP="00DB4EF3">
      <w:pPr>
        <w:rPr>
          <w:rFonts w:ascii="Times New Roman" w:eastAsia="Times New Roman" w:hAnsi="Times New Roman" w:cs="Times New Roman"/>
          <w:vanish/>
          <w:lang w:eastAsia="fr-FR"/>
        </w:rPr>
      </w:pPr>
    </w:p>
    <w:tbl>
      <w:tblPr>
        <w:tblW w:w="10500" w:type="dxa"/>
        <w:jc w:val="center"/>
        <w:tblCellMar>
          <w:left w:w="0" w:type="dxa"/>
          <w:right w:w="0" w:type="dxa"/>
        </w:tblCellMar>
        <w:tblLook w:val="04A0"/>
      </w:tblPr>
      <w:tblGrid>
        <w:gridCol w:w="10500"/>
      </w:tblGrid>
      <w:tr w:rsidR="00DB4EF3" w:rsidRPr="00DB4EF3" w:rsidTr="00DB4EF3">
        <w:trPr>
          <w:jc w:val="center"/>
        </w:trPr>
        <w:tc>
          <w:tcPr>
            <w:tcW w:w="0" w:type="auto"/>
            <w:tcBorders>
              <w:top w:val="nil"/>
              <w:left w:val="nil"/>
              <w:bottom w:val="nil"/>
              <w:right w:val="nil"/>
            </w:tcBorders>
            <w:vAlign w:val="center"/>
            <w:hideMark/>
          </w:tcPr>
          <w:p w:rsidR="00DB4EF3" w:rsidRPr="00DB4EF3" w:rsidRDefault="003A01D2" w:rsidP="003A01D2">
            <w:pPr>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1312" behindDoc="0" locked="0" layoutInCell="1" allowOverlap="1">
                  <wp:simplePos x="581025" y="3133725"/>
                  <wp:positionH relativeFrom="margin">
                    <wp:posOffset>5191125</wp:posOffset>
                  </wp:positionH>
                  <wp:positionV relativeFrom="margin">
                    <wp:posOffset>9525</wp:posOffset>
                  </wp:positionV>
                  <wp:extent cx="1485900" cy="1390650"/>
                  <wp:effectExtent l="19050" t="0" r="0" b="0"/>
                  <wp:wrapSquare wrapText="bothSides"/>
                  <wp:docPr id="16" name="Image 1" descr="http://web.masure.free.fr/Formules/Presentation_molecules/images_presentation_molecules/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asure.free.fr/Formules/Presentation_molecules/images_presentation_molecules/EAU1.GIF"/>
                          <pic:cNvPicPr>
                            <a:picLocks noChangeAspect="1" noChangeArrowheads="1"/>
                          </pic:cNvPicPr>
                        </pic:nvPicPr>
                        <pic:blipFill>
                          <a:blip r:embed="rId9"/>
                          <a:srcRect/>
                          <a:stretch>
                            <a:fillRect/>
                          </a:stretch>
                        </pic:blipFill>
                        <pic:spPr bwMode="auto">
                          <a:xfrm>
                            <a:off x="0" y="0"/>
                            <a:ext cx="1485900" cy="1390650"/>
                          </a:xfrm>
                          <a:prstGeom prst="rect">
                            <a:avLst/>
                          </a:prstGeom>
                          <a:noFill/>
                          <a:ln w="9525">
                            <a:noFill/>
                            <a:miter lim="800000"/>
                            <a:headEnd/>
                            <a:tailEnd/>
                          </a:ln>
                        </pic:spPr>
                      </pic:pic>
                    </a:graphicData>
                  </a:graphic>
                </wp:anchor>
              </w:drawing>
            </w:r>
            <w:r w:rsidR="00DB4EF3" w:rsidRPr="00DB4EF3">
              <w:rPr>
                <w:rFonts w:ascii="Times New Roman" w:eastAsia="Times New Roman" w:hAnsi="Times New Roman" w:cs="Times New Roman"/>
                <w:lang w:eastAsia="fr-FR"/>
              </w:rPr>
              <w:t xml:space="preserve">On l'a compris, la matière n'est finalement qu'un assemblage d'atomes mais la façon dont ils s'assemblent est très différente suivant le corps considéré. Dans un morceau de fer, on a un empilement d'atomes de fer identiques mais dans l'eau les atomes sont associés entre eux par "paquets" identiques d'atomes. Un "paquet" est appelé molécule, dans le cas de l'eau chaque "paquet" contient 1 atome d'oxygène et 2 atomes d'hydrogène. </w:t>
            </w:r>
          </w:p>
        </w:tc>
      </w:tr>
    </w:tbl>
    <w:p w:rsidR="00443927" w:rsidRPr="00BE26C0" w:rsidRDefault="00443927" w:rsidP="00443927">
      <w:pPr>
        <w:pStyle w:val="Corpsdetexte2"/>
        <w:spacing w:line="360" w:lineRule="auto"/>
        <w:jc w:val="both"/>
        <w:rPr>
          <w:rFonts w:cs="Arial"/>
        </w:rPr>
        <w:sectPr w:rsidR="00443927" w:rsidRPr="00BE26C0" w:rsidSect="00443927">
          <w:type w:val="continuous"/>
          <w:pgSz w:w="11906" w:h="16838"/>
          <w:pgMar w:top="720" w:right="991" w:bottom="720" w:left="567" w:header="720" w:footer="720" w:gutter="0"/>
          <w:cols w:space="284"/>
        </w:sectPr>
      </w:pPr>
    </w:p>
    <w:p w:rsidR="00443927" w:rsidRDefault="00443927" w:rsidP="00443927">
      <w:pPr>
        <w:jc w:val="both"/>
      </w:pPr>
      <w:r>
        <w:lastRenderedPageBreak/>
        <w:t xml:space="preserve">1. </w:t>
      </w:r>
      <w:r w:rsidR="00617CB0">
        <w:t>Quelle est la plus petite particule qui constitue la matière ? Quelles particules peuvent-ils former en se liant entre eux ?</w:t>
      </w:r>
    </w:p>
    <w:p w:rsidR="00617CB0" w:rsidRDefault="00617CB0" w:rsidP="00617CB0">
      <w:pPr>
        <w:jc w:val="both"/>
      </w:pPr>
      <w:r>
        <w:t>..........................................................................................................................................................................................................................................................................................................</w:t>
      </w:r>
    </w:p>
    <w:p w:rsidR="00443927" w:rsidRDefault="00443927" w:rsidP="00443927">
      <w:pPr>
        <w:jc w:val="both"/>
      </w:pPr>
      <w:r>
        <w:t xml:space="preserve">2. </w:t>
      </w:r>
      <w:r w:rsidR="00617CB0">
        <w:t>Si la lettre associée à un atome est son symbole, comment appelle-t-on les lettres associées aux molécules ?</w:t>
      </w:r>
    </w:p>
    <w:p w:rsidR="009661A6" w:rsidRDefault="009661A6" w:rsidP="009661A6">
      <w:pPr>
        <w:jc w:val="both"/>
      </w:pPr>
      <w:r>
        <w:t>..........................................................................................................................................................................................................................................................................................................</w:t>
      </w:r>
    </w:p>
    <w:p w:rsidR="003A01D2" w:rsidRDefault="003A01D2" w:rsidP="003A01D2">
      <w:pPr>
        <w:jc w:val="both"/>
      </w:pPr>
      <w:r>
        <w:rPr>
          <w:noProof/>
          <w:lang w:eastAsia="fr-FR"/>
        </w:rPr>
        <w:drawing>
          <wp:anchor distT="0" distB="0" distL="114300" distR="114300" simplePos="0" relativeHeight="251660288" behindDoc="0" locked="0" layoutInCell="1" allowOverlap="1">
            <wp:simplePos x="0" y="0"/>
            <wp:positionH relativeFrom="margin">
              <wp:posOffset>4051935</wp:posOffset>
            </wp:positionH>
            <wp:positionV relativeFrom="margin">
              <wp:posOffset>6210300</wp:posOffset>
            </wp:positionV>
            <wp:extent cx="1972310" cy="1238250"/>
            <wp:effectExtent l="1905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72310" cy="1238250"/>
                    </a:xfrm>
                    <a:prstGeom prst="rect">
                      <a:avLst/>
                    </a:prstGeom>
                    <a:noFill/>
                    <a:ln w="9525">
                      <a:noFill/>
                      <a:miter lim="800000"/>
                      <a:headEnd/>
                      <a:tailEnd/>
                    </a:ln>
                  </pic:spPr>
                </pic:pic>
              </a:graphicData>
            </a:graphic>
          </wp:anchor>
        </w:drawing>
      </w:r>
      <w:r w:rsidR="00443927">
        <w:t xml:space="preserve">3. </w:t>
      </w:r>
      <w:r w:rsidR="00617CB0">
        <w:t>Vous avez ci-dessous 3 mod</w:t>
      </w:r>
      <w:r>
        <w:t>èles de molécules. Compléter le tableau suivant</w:t>
      </w:r>
    </w:p>
    <w:tbl>
      <w:tblPr>
        <w:tblStyle w:val="Grilledutableau"/>
        <w:tblpPr w:leftFromText="141" w:rightFromText="141" w:vertAnchor="page" w:horzAnchor="page" w:tblpX="448" w:tblpY="10546"/>
        <w:tblW w:w="0" w:type="auto"/>
        <w:tblLook w:val="04A0"/>
      </w:tblPr>
      <w:tblGrid>
        <w:gridCol w:w="2401"/>
        <w:gridCol w:w="1535"/>
        <w:gridCol w:w="1664"/>
        <w:gridCol w:w="1526"/>
      </w:tblGrid>
      <w:tr w:rsidR="003A01D2" w:rsidTr="003A01D2">
        <w:trPr>
          <w:trHeight w:val="434"/>
        </w:trPr>
        <w:tc>
          <w:tcPr>
            <w:tcW w:w="2401" w:type="dxa"/>
          </w:tcPr>
          <w:p w:rsidR="003A01D2" w:rsidRDefault="003A01D2" w:rsidP="003A01D2">
            <w:pPr>
              <w:jc w:val="center"/>
            </w:pPr>
            <w:r>
              <w:t>Molécule</w:t>
            </w:r>
          </w:p>
        </w:tc>
        <w:tc>
          <w:tcPr>
            <w:tcW w:w="1535" w:type="dxa"/>
          </w:tcPr>
          <w:p w:rsidR="003A01D2" w:rsidRDefault="003A01D2" w:rsidP="003A01D2">
            <w:pPr>
              <w:jc w:val="center"/>
            </w:pPr>
            <w:r>
              <w:t>1</w:t>
            </w:r>
          </w:p>
        </w:tc>
        <w:tc>
          <w:tcPr>
            <w:tcW w:w="1664" w:type="dxa"/>
          </w:tcPr>
          <w:p w:rsidR="003A01D2" w:rsidRDefault="003A01D2" w:rsidP="003A01D2">
            <w:pPr>
              <w:jc w:val="center"/>
            </w:pPr>
            <w:r>
              <w:t>2</w:t>
            </w:r>
          </w:p>
        </w:tc>
        <w:tc>
          <w:tcPr>
            <w:tcW w:w="1526" w:type="dxa"/>
          </w:tcPr>
          <w:p w:rsidR="003A01D2" w:rsidRDefault="003A01D2" w:rsidP="003A01D2">
            <w:pPr>
              <w:jc w:val="center"/>
            </w:pPr>
            <w:r>
              <w:t>3</w:t>
            </w:r>
          </w:p>
        </w:tc>
      </w:tr>
      <w:tr w:rsidR="003A01D2" w:rsidTr="003A01D2">
        <w:trPr>
          <w:trHeight w:val="412"/>
        </w:trPr>
        <w:tc>
          <w:tcPr>
            <w:tcW w:w="2401" w:type="dxa"/>
          </w:tcPr>
          <w:p w:rsidR="003A01D2" w:rsidRDefault="003A01D2" w:rsidP="003A01D2">
            <w:pPr>
              <w:jc w:val="center"/>
            </w:pPr>
            <w:r>
              <w:t>Composition (nombre et types d’atomes</w:t>
            </w:r>
          </w:p>
        </w:tc>
        <w:tc>
          <w:tcPr>
            <w:tcW w:w="1535" w:type="dxa"/>
          </w:tcPr>
          <w:p w:rsidR="003A01D2" w:rsidRDefault="003A01D2" w:rsidP="003A01D2">
            <w:pPr>
              <w:jc w:val="center"/>
            </w:pPr>
          </w:p>
        </w:tc>
        <w:tc>
          <w:tcPr>
            <w:tcW w:w="1664" w:type="dxa"/>
          </w:tcPr>
          <w:p w:rsidR="003A01D2" w:rsidRDefault="003A01D2" w:rsidP="003A01D2">
            <w:pPr>
              <w:jc w:val="center"/>
            </w:pPr>
          </w:p>
        </w:tc>
        <w:tc>
          <w:tcPr>
            <w:tcW w:w="1526" w:type="dxa"/>
          </w:tcPr>
          <w:p w:rsidR="003A01D2" w:rsidRDefault="003A01D2" w:rsidP="003A01D2">
            <w:pPr>
              <w:jc w:val="center"/>
            </w:pPr>
          </w:p>
        </w:tc>
      </w:tr>
      <w:tr w:rsidR="003A01D2" w:rsidTr="003A01D2">
        <w:trPr>
          <w:trHeight w:val="434"/>
        </w:trPr>
        <w:tc>
          <w:tcPr>
            <w:tcW w:w="2401" w:type="dxa"/>
          </w:tcPr>
          <w:p w:rsidR="003A01D2" w:rsidRDefault="003A01D2" w:rsidP="003A01D2">
            <w:pPr>
              <w:jc w:val="center"/>
            </w:pPr>
            <w:r>
              <w:t>Formule chimique</w:t>
            </w:r>
          </w:p>
        </w:tc>
        <w:tc>
          <w:tcPr>
            <w:tcW w:w="1535" w:type="dxa"/>
          </w:tcPr>
          <w:p w:rsidR="003A01D2" w:rsidRDefault="003A01D2" w:rsidP="003A01D2">
            <w:pPr>
              <w:jc w:val="center"/>
            </w:pPr>
          </w:p>
        </w:tc>
        <w:tc>
          <w:tcPr>
            <w:tcW w:w="1664" w:type="dxa"/>
          </w:tcPr>
          <w:p w:rsidR="003A01D2" w:rsidRDefault="003A01D2" w:rsidP="003A01D2">
            <w:pPr>
              <w:jc w:val="center"/>
            </w:pPr>
          </w:p>
        </w:tc>
        <w:tc>
          <w:tcPr>
            <w:tcW w:w="1526" w:type="dxa"/>
          </w:tcPr>
          <w:p w:rsidR="003A01D2" w:rsidRDefault="003A01D2" w:rsidP="003A01D2">
            <w:pPr>
              <w:jc w:val="center"/>
            </w:pPr>
          </w:p>
        </w:tc>
      </w:tr>
      <w:tr w:rsidR="003A01D2" w:rsidTr="003A01D2">
        <w:trPr>
          <w:trHeight w:val="434"/>
        </w:trPr>
        <w:tc>
          <w:tcPr>
            <w:tcW w:w="2401" w:type="dxa"/>
          </w:tcPr>
          <w:p w:rsidR="003A01D2" w:rsidRDefault="003A01D2" w:rsidP="003A01D2">
            <w:pPr>
              <w:jc w:val="center"/>
            </w:pPr>
            <w:r>
              <w:t>Nom</w:t>
            </w:r>
          </w:p>
        </w:tc>
        <w:tc>
          <w:tcPr>
            <w:tcW w:w="1535" w:type="dxa"/>
          </w:tcPr>
          <w:p w:rsidR="003A01D2" w:rsidRDefault="003A01D2" w:rsidP="003A01D2">
            <w:pPr>
              <w:jc w:val="center"/>
            </w:pPr>
          </w:p>
        </w:tc>
        <w:tc>
          <w:tcPr>
            <w:tcW w:w="1664" w:type="dxa"/>
          </w:tcPr>
          <w:p w:rsidR="003A01D2" w:rsidRDefault="003A01D2" w:rsidP="003A01D2">
            <w:pPr>
              <w:jc w:val="center"/>
            </w:pPr>
          </w:p>
        </w:tc>
        <w:tc>
          <w:tcPr>
            <w:tcW w:w="1526" w:type="dxa"/>
          </w:tcPr>
          <w:p w:rsidR="003A01D2" w:rsidRDefault="003A01D2" w:rsidP="003A01D2">
            <w:pPr>
              <w:jc w:val="center"/>
            </w:pPr>
          </w:p>
        </w:tc>
      </w:tr>
    </w:tbl>
    <w:p w:rsidR="00617CB0" w:rsidRDefault="003A01D2" w:rsidP="00443927">
      <w:pPr>
        <w:jc w:val="both"/>
        <w:rPr>
          <w:noProof/>
          <w:lang w:eastAsia="fr-FR"/>
        </w:rPr>
      </w:pPr>
      <w:r>
        <w:rPr>
          <w:noProof/>
          <w:lang w:eastAsia="fr-FR"/>
        </w:rPr>
        <w:t xml:space="preserve"> </w:t>
      </w:r>
    </w:p>
    <w:p w:rsidR="00443927" w:rsidRDefault="00443927" w:rsidP="00443927">
      <w:pPr>
        <w:jc w:val="both"/>
      </w:pPr>
      <w:r>
        <w:t xml:space="preserve">4. </w:t>
      </w:r>
      <w:r w:rsidR="003A01D2">
        <w:t>Représenter ci-dessous une molécule de dioxyde d’azote après en avoir donné la formule. Faire de même avec la molécule de diazote. Représenter l’ammoniac de formule NH</w:t>
      </w:r>
      <w:r w:rsidR="003A01D2" w:rsidRPr="003A01D2">
        <w:rPr>
          <w:vertAlign w:val="subscript"/>
        </w:rPr>
        <w:t>3</w:t>
      </w:r>
      <w:r w:rsidR="003A01D2">
        <w:t>.</w:t>
      </w:r>
    </w:p>
    <w:p w:rsidR="00443927" w:rsidRPr="003A01D2" w:rsidRDefault="00443927" w:rsidP="00443927">
      <w:pPr>
        <w:jc w:val="both"/>
        <w:rPr>
          <w:color w:val="FFFFFF" w:themeColor="background1"/>
        </w:rPr>
      </w:pPr>
      <w:r w:rsidRPr="003A01D2">
        <w:rPr>
          <w:color w:val="FFFFFF" w:themeColor="background1"/>
        </w:rPr>
        <w:t>...........................................................................................................................................</w:t>
      </w:r>
      <w:r w:rsidR="00B2305D">
        <w:rPr>
          <w:color w:val="FFFFFF" w:themeColor="background1"/>
        </w:rPr>
        <w:t>700</w:t>
      </w:r>
      <w:r w:rsidRPr="003A01D2">
        <w:rPr>
          <w:color w:val="FFFFFF" w:themeColor="background1"/>
        </w:rPr>
        <w:t>...............................................................................................................................................................</w:t>
      </w:r>
    </w:p>
    <w:p w:rsidR="007C78D3" w:rsidRPr="003A01D2" w:rsidRDefault="00443927" w:rsidP="007C78D3">
      <w:pPr>
        <w:jc w:val="both"/>
        <w:rPr>
          <w:color w:val="FFFFFF" w:themeColor="background1"/>
        </w:rPr>
      </w:pPr>
      <w:r w:rsidRPr="003A01D2">
        <w:rPr>
          <w:color w:val="FFFFFF" w:themeColor="background1"/>
        </w:rPr>
        <w:t>..........................................................................................................................................................................................................................................................................................................</w:t>
      </w:r>
    </w:p>
    <w:p w:rsidR="00807283" w:rsidRDefault="00807283" w:rsidP="007C78D3">
      <w:pPr>
        <w:jc w:val="both"/>
      </w:pPr>
    </w:p>
    <w:p w:rsidR="003A01D2" w:rsidRDefault="003A01D2" w:rsidP="007C78D3">
      <w:pPr>
        <w:jc w:val="both"/>
      </w:pPr>
    </w:p>
    <w:p w:rsidR="003A01D2" w:rsidRDefault="003A01D2" w:rsidP="007C78D3">
      <w:pPr>
        <w:jc w:val="both"/>
      </w:pPr>
    </w:p>
    <w:p w:rsidR="003A01D2" w:rsidRDefault="003A01D2" w:rsidP="007C78D3">
      <w:pPr>
        <w:jc w:val="both"/>
      </w:pPr>
    </w:p>
    <w:p w:rsidR="003A01D2" w:rsidRDefault="003A01D2" w:rsidP="007C78D3">
      <w:pPr>
        <w:jc w:val="both"/>
      </w:pPr>
    </w:p>
    <w:p w:rsidR="003A01D2" w:rsidRDefault="003A01D2" w:rsidP="003A01D2">
      <w:pPr>
        <w:autoSpaceDE w:val="0"/>
        <w:autoSpaceDN w:val="0"/>
        <w:adjustRightInd w:val="0"/>
        <w:rPr>
          <w:rFonts w:ascii="Times New Roman" w:hAnsi="Times New Roman" w:cs="Times New Roman"/>
          <w:sz w:val="22"/>
          <w:szCs w:val="22"/>
        </w:rPr>
      </w:pPr>
      <w:r w:rsidRPr="003A01D2">
        <w:rPr>
          <w:b/>
          <w:u w:val="single"/>
        </w:rPr>
        <w:t xml:space="preserve"> </w:t>
      </w:r>
      <w:r>
        <w:rPr>
          <w:b/>
          <w:u w:val="single"/>
        </w:rPr>
        <w:t xml:space="preserve">Exercice </w:t>
      </w:r>
      <w:r w:rsidR="00B2305D">
        <w:rPr>
          <w:b/>
          <w:u w:val="single"/>
        </w:rPr>
        <w:t>4</w:t>
      </w:r>
      <w:r w:rsidRPr="004333AA">
        <w:rPr>
          <w:b/>
          <w:u w:val="single"/>
        </w:rPr>
        <w:t xml:space="preserve"> : </w:t>
      </w:r>
      <w:r>
        <w:rPr>
          <w:b/>
          <w:u w:val="single"/>
        </w:rPr>
        <w:t>Mots fléchés (/3)</w:t>
      </w:r>
      <w:r w:rsidRPr="003A01D2">
        <w:rPr>
          <w:rFonts w:ascii="Times New Roman" w:hAnsi="Times New Roman" w:cs="Times New Roman"/>
          <w:sz w:val="22"/>
          <w:szCs w:val="22"/>
        </w:rPr>
        <w:t xml:space="preserve"> </w:t>
      </w:r>
    </w:p>
    <w:p w:rsidR="003A01D2" w:rsidRPr="003A01D2" w:rsidRDefault="003A01D2" w:rsidP="003A01D2">
      <w:pPr>
        <w:autoSpaceDE w:val="0"/>
        <w:autoSpaceDN w:val="0"/>
        <w:adjustRightInd w:val="0"/>
        <w:rPr>
          <w:rFonts w:ascii="Times New Roman" w:hAnsi="Times New Roman" w:cs="Times New Roman"/>
          <w:sz w:val="22"/>
          <w:szCs w:val="22"/>
          <w:u w:val="single"/>
        </w:rPr>
      </w:pPr>
      <w:r>
        <w:rPr>
          <w:rFonts w:ascii="Times New Roman" w:hAnsi="Times New Roman" w:cs="Times New Roman"/>
          <w:noProof/>
          <w:sz w:val="22"/>
          <w:szCs w:val="22"/>
          <w:u w:val="single"/>
          <w:lang w:eastAsia="fr-FR"/>
        </w:rPr>
        <w:drawing>
          <wp:anchor distT="0" distB="0" distL="114300" distR="114300" simplePos="0" relativeHeight="251662336" behindDoc="0" locked="0" layoutInCell="1" allowOverlap="1">
            <wp:simplePos x="0" y="0"/>
            <wp:positionH relativeFrom="margin">
              <wp:posOffset>32385</wp:posOffset>
            </wp:positionH>
            <wp:positionV relativeFrom="margin">
              <wp:posOffset>205105</wp:posOffset>
            </wp:positionV>
            <wp:extent cx="3705225" cy="3049905"/>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05225" cy="3049905"/>
                    </a:xfrm>
                    <a:prstGeom prst="rect">
                      <a:avLst/>
                    </a:prstGeom>
                    <a:noFill/>
                    <a:ln w="9525">
                      <a:noFill/>
                      <a:miter lim="800000"/>
                      <a:headEnd/>
                      <a:tailEnd/>
                    </a:ln>
                  </pic:spPr>
                </pic:pic>
              </a:graphicData>
            </a:graphic>
          </wp:anchor>
        </w:drawing>
      </w:r>
    </w:p>
    <w:p w:rsidR="003A01D2" w:rsidRDefault="003A01D2" w:rsidP="003A01D2">
      <w:pPr>
        <w:autoSpaceDE w:val="0"/>
        <w:autoSpaceDN w:val="0"/>
        <w:adjustRightInd w:val="0"/>
        <w:rPr>
          <w:rFonts w:ascii="Times New Roman" w:hAnsi="Times New Roman" w:cs="Times New Roman"/>
          <w:sz w:val="22"/>
          <w:szCs w:val="22"/>
        </w:rPr>
      </w:pPr>
      <w:r w:rsidRPr="003A01D2">
        <w:rPr>
          <w:rFonts w:ascii="Times New Roman" w:hAnsi="Times New Roman" w:cs="Times New Roman"/>
          <w:sz w:val="22"/>
          <w:szCs w:val="22"/>
          <w:u w:val="single"/>
        </w:rPr>
        <w:t>Horizontalement :</w:t>
      </w:r>
    </w:p>
    <w:p w:rsidR="003A01D2" w:rsidRDefault="003A01D2" w:rsidP="003A01D2">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 Elle se conserve lors d'une transformation chimique.</w:t>
      </w:r>
    </w:p>
    <w:p w:rsidR="003A01D2" w:rsidRDefault="003A01D2" w:rsidP="003A01D2">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B. Groupe d'atomes liés entre eux.</w:t>
      </w:r>
    </w:p>
    <w:p w:rsidR="003A01D2" w:rsidRDefault="003A01D2" w:rsidP="003A01D2">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 Atome entrant dans la composition de la molécule d'eau.</w:t>
      </w:r>
    </w:p>
    <w:p w:rsidR="003A01D2" w:rsidRDefault="003A01D2" w:rsidP="003A01D2">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 Atome entrant dans la composition du dioxygène.</w:t>
      </w:r>
    </w:p>
    <w:p w:rsidR="003A01D2" w:rsidRPr="003A01D2" w:rsidRDefault="003A01D2" w:rsidP="003A01D2">
      <w:pPr>
        <w:autoSpaceDE w:val="0"/>
        <w:autoSpaceDN w:val="0"/>
        <w:adjustRightInd w:val="0"/>
        <w:jc w:val="both"/>
        <w:rPr>
          <w:rFonts w:ascii="Times New Roman" w:hAnsi="Times New Roman" w:cs="Times New Roman"/>
          <w:sz w:val="22"/>
          <w:szCs w:val="22"/>
          <w:u w:val="single"/>
        </w:rPr>
      </w:pPr>
      <w:r w:rsidRPr="003A01D2">
        <w:rPr>
          <w:rFonts w:ascii="Times New Roman" w:hAnsi="Times New Roman" w:cs="Times New Roman"/>
          <w:sz w:val="22"/>
          <w:szCs w:val="22"/>
          <w:u w:val="single"/>
        </w:rPr>
        <w:t>Verticalement :</w:t>
      </w:r>
    </w:p>
    <w:p w:rsidR="003A01D2" w:rsidRDefault="003A01D2" w:rsidP="003A01D2">
      <w:pPr>
        <w:autoSpaceDE w:val="0"/>
        <w:autoSpaceDN w:val="0"/>
        <w:adjustRightInd w:val="0"/>
        <w:ind w:left="5245"/>
        <w:jc w:val="both"/>
        <w:rPr>
          <w:rFonts w:ascii="Times New Roman" w:hAnsi="Times New Roman" w:cs="Times New Roman"/>
          <w:sz w:val="22"/>
          <w:szCs w:val="22"/>
        </w:rPr>
      </w:pPr>
      <w:r>
        <w:rPr>
          <w:rFonts w:ascii="Times New Roman" w:hAnsi="Times New Roman" w:cs="Times New Roman"/>
          <w:sz w:val="22"/>
          <w:szCs w:val="22"/>
        </w:rPr>
        <w:t>1. Particule élémentaire de la matière à notre niveau.</w:t>
      </w:r>
    </w:p>
    <w:p w:rsidR="003A01D2" w:rsidRDefault="003A01D2" w:rsidP="003A01D2">
      <w:pPr>
        <w:autoSpaceDE w:val="0"/>
        <w:autoSpaceDN w:val="0"/>
        <w:adjustRightInd w:val="0"/>
        <w:ind w:left="5245"/>
        <w:jc w:val="both"/>
        <w:rPr>
          <w:rFonts w:ascii="Times New Roman" w:hAnsi="Times New Roman" w:cs="Times New Roman"/>
          <w:sz w:val="22"/>
          <w:szCs w:val="22"/>
        </w:rPr>
      </w:pPr>
      <w:r>
        <w:rPr>
          <w:rFonts w:ascii="Times New Roman" w:hAnsi="Times New Roman" w:cs="Times New Roman"/>
          <w:sz w:val="22"/>
          <w:szCs w:val="22"/>
        </w:rPr>
        <w:t>2. Atome entrant dans la composition du dioxyde de carbone.</w:t>
      </w:r>
    </w:p>
    <w:p w:rsidR="003A01D2" w:rsidRDefault="003A01D2" w:rsidP="003A01D2">
      <w:pPr>
        <w:autoSpaceDE w:val="0"/>
        <w:autoSpaceDN w:val="0"/>
        <w:adjustRightInd w:val="0"/>
        <w:ind w:left="5245"/>
        <w:jc w:val="both"/>
        <w:rPr>
          <w:rFonts w:ascii="Times New Roman" w:hAnsi="Times New Roman" w:cs="Times New Roman"/>
          <w:sz w:val="22"/>
          <w:szCs w:val="22"/>
        </w:rPr>
      </w:pPr>
    </w:p>
    <w:p w:rsidR="003A01D2" w:rsidRDefault="003A01D2" w:rsidP="003A01D2">
      <w:pPr>
        <w:autoSpaceDE w:val="0"/>
        <w:autoSpaceDN w:val="0"/>
        <w:adjustRightInd w:val="0"/>
        <w:ind w:left="5245"/>
        <w:jc w:val="both"/>
        <w:rPr>
          <w:rFonts w:ascii="Times New Roman" w:hAnsi="Times New Roman" w:cs="Times New Roman"/>
          <w:sz w:val="22"/>
          <w:szCs w:val="22"/>
        </w:rPr>
      </w:pPr>
    </w:p>
    <w:p w:rsidR="003A01D2" w:rsidRDefault="003A01D2" w:rsidP="003A01D2">
      <w:pPr>
        <w:autoSpaceDE w:val="0"/>
        <w:autoSpaceDN w:val="0"/>
        <w:adjustRightInd w:val="0"/>
        <w:ind w:left="5245"/>
        <w:jc w:val="both"/>
        <w:rPr>
          <w:rFonts w:ascii="Times New Roman" w:hAnsi="Times New Roman" w:cs="Times New Roman"/>
          <w:sz w:val="22"/>
          <w:szCs w:val="22"/>
        </w:rPr>
      </w:pPr>
    </w:p>
    <w:p w:rsidR="003A01D2" w:rsidRDefault="003A01D2" w:rsidP="003A01D2">
      <w:pPr>
        <w:autoSpaceDE w:val="0"/>
        <w:autoSpaceDN w:val="0"/>
        <w:adjustRightInd w:val="0"/>
        <w:ind w:left="5245"/>
        <w:jc w:val="both"/>
        <w:rPr>
          <w:rFonts w:ascii="Times New Roman" w:hAnsi="Times New Roman" w:cs="Times New Roman"/>
          <w:sz w:val="22"/>
          <w:szCs w:val="22"/>
        </w:rPr>
      </w:pPr>
    </w:p>
    <w:p w:rsidR="003A01D2" w:rsidRDefault="003A01D2" w:rsidP="003A01D2">
      <w:pPr>
        <w:autoSpaceDE w:val="0"/>
        <w:autoSpaceDN w:val="0"/>
        <w:adjustRightInd w:val="0"/>
        <w:ind w:left="5245"/>
        <w:jc w:val="both"/>
        <w:rPr>
          <w:rFonts w:ascii="Times New Roman" w:hAnsi="Times New Roman" w:cs="Times New Roman"/>
          <w:sz w:val="22"/>
          <w:szCs w:val="22"/>
        </w:rPr>
      </w:pPr>
    </w:p>
    <w:p w:rsidR="003A01D2" w:rsidRPr="003A01D2" w:rsidRDefault="003A01D2" w:rsidP="003A01D2">
      <w:pPr>
        <w:autoSpaceDE w:val="0"/>
        <w:autoSpaceDN w:val="0"/>
        <w:adjustRightInd w:val="0"/>
        <w:jc w:val="center"/>
        <w:rPr>
          <w:sz w:val="36"/>
        </w:rPr>
      </w:pPr>
      <w:r w:rsidRPr="003A01D2">
        <w:rPr>
          <w:rFonts w:ascii="Times New Roman" w:hAnsi="Times New Roman" w:cs="Times New Roman"/>
          <w:sz w:val="32"/>
          <w:szCs w:val="22"/>
        </w:rPr>
        <w:t>FIN</w:t>
      </w:r>
    </w:p>
    <w:sectPr w:rsidR="003A01D2" w:rsidRPr="003A01D2" w:rsidSect="009661A6">
      <w:type w:val="continuous"/>
      <w:pgSz w:w="11906" w:h="16838"/>
      <w:pgMar w:top="1417" w:right="1700"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058C"/>
    <w:multiLevelType w:val="hybridMultilevel"/>
    <w:tmpl w:val="8C26169A"/>
    <w:lvl w:ilvl="0" w:tplc="040C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2D0F8B"/>
    <w:multiLevelType w:val="hybridMultilevel"/>
    <w:tmpl w:val="F5CE7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796E93"/>
    <w:multiLevelType w:val="hybridMultilevel"/>
    <w:tmpl w:val="B590C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78D3"/>
    <w:rsid w:val="00124AD2"/>
    <w:rsid w:val="00146153"/>
    <w:rsid w:val="002B5849"/>
    <w:rsid w:val="002C1BF9"/>
    <w:rsid w:val="002E42AA"/>
    <w:rsid w:val="00334653"/>
    <w:rsid w:val="003A01D2"/>
    <w:rsid w:val="004333AA"/>
    <w:rsid w:val="00443927"/>
    <w:rsid w:val="0057110D"/>
    <w:rsid w:val="005B49EF"/>
    <w:rsid w:val="005D4376"/>
    <w:rsid w:val="00617CB0"/>
    <w:rsid w:val="00620E95"/>
    <w:rsid w:val="00740BA0"/>
    <w:rsid w:val="007434F7"/>
    <w:rsid w:val="007C78D3"/>
    <w:rsid w:val="007E111B"/>
    <w:rsid w:val="0080452F"/>
    <w:rsid w:val="00807283"/>
    <w:rsid w:val="00843159"/>
    <w:rsid w:val="009553AE"/>
    <w:rsid w:val="009625E0"/>
    <w:rsid w:val="009661A6"/>
    <w:rsid w:val="00A56C15"/>
    <w:rsid w:val="00AF4DB5"/>
    <w:rsid w:val="00B2305D"/>
    <w:rsid w:val="00C57AB0"/>
    <w:rsid w:val="00C90F00"/>
    <w:rsid w:val="00CD72E1"/>
    <w:rsid w:val="00DB4EF3"/>
    <w:rsid w:val="00E17C22"/>
    <w:rsid w:val="00EA7548"/>
    <w:rsid w:val="00EE49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DB5"/>
    <w:rPr>
      <w:rFonts w:ascii="Tahoma" w:hAnsi="Tahoma" w:cs="Tahoma"/>
      <w:sz w:val="16"/>
      <w:szCs w:val="16"/>
    </w:rPr>
  </w:style>
  <w:style w:type="character" w:customStyle="1" w:styleId="TextedebullesCar">
    <w:name w:val="Texte de bulles Car"/>
    <w:basedOn w:val="Policepardfaut"/>
    <w:link w:val="Textedebulles"/>
    <w:uiPriority w:val="99"/>
    <w:semiHidden/>
    <w:rsid w:val="00AF4DB5"/>
    <w:rPr>
      <w:rFonts w:ascii="Tahoma" w:hAnsi="Tahoma" w:cs="Tahoma"/>
      <w:sz w:val="16"/>
      <w:szCs w:val="16"/>
    </w:rPr>
  </w:style>
  <w:style w:type="paragraph" w:styleId="Paragraphedeliste">
    <w:name w:val="List Paragraph"/>
    <w:basedOn w:val="Normal"/>
    <w:uiPriority w:val="34"/>
    <w:qFormat/>
    <w:rsid w:val="00AF4DB5"/>
    <w:pPr>
      <w:ind w:left="720"/>
      <w:contextualSpacing/>
    </w:pPr>
  </w:style>
  <w:style w:type="paragraph" w:styleId="NormalWeb">
    <w:name w:val="Normal (Web)"/>
    <w:basedOn w:val="Normal"/>
    <w:uiPriority w:val="99"/>
    <w:unhideWhenUsed/>
    <w:rsid w:val="00AF4DB5"/>
    <w:pPr>
      <w:spacing w:before="100" w:beforeAutospacing="1" w:after="100" w:afterAutospacing="1"/>
    </w:pPr>
    <w:rPr>
      <w:rFonts w:ascii="Times New Roman" w:eastAsia="Times New Roman" w:hAnsi="Times New Roman" w:cs="Times New Roman"/>
      <w:lang w:eastAsia="fr-FR"/>
    </w:rPr>
  </w:style>
  <w:style w:type="paragraph" w:styleId="Corpsdetexte2">
    <w:name w:val="Body Text 2"/>
    <w:basedOn w:val="Normal"/>
    <w:link w:val="Corpsdetexte2Car"/>
    <w:unhideWhenUsed/>
    <w:rsid w:val="00443927"/>
    <w:rPr>
      <w:rFonts w:ascii="Comic Sans MS" w:eastAsia="Times New Roman" w:hAnsi="Comic Sans MS" w:cs="Times New Roman"/>
      <w:szCs w:val="20"/>
      <w:lang w:eastAsia="fr-FR"/>
    </w:rPr>
  </w:style>
  <w:style w:type="character" w:customStyle="1" w:styleId="Corpsdetexte2Car">
    <w:name w:val="Corps de texte 2 Car"/>
    <w:basedOn w:val="Policepardfaut"/>
    <w:link w:val="Corpsdetexte2"/>
    <w:rsid w:val="00443927"/>
    <w:rPr>
      <w:rFonts w:ascii="Comic Sans MS" w:eastAsia="Times New Roman" w:hAnsi="Comic Sans MS" w:cs="Times New Roman"/>
      <w:szCs w:val="20"/>
      <w:lang w:eastAsia="fr-FR"/>
    </w:rPr>
  </w:style>
  <w:style w:type="paragraph" w:styleId="Corpsdetexte3">
    <w:name w:val="Body Text 3"/>
    <w:basedOn w:val="Normal"/>
    <w:link w:val="Corpsdetexte3Car"/>
    <w:semiHidden/>
    <w:unhideWhenUsed/>
    <w:rsid w:val="00443927"/>
    <w:pPr>
      <w:ind w:right="3969"/>
      <w:jc w:val="both"/>
    </w:pPr>
    <w:rPr>
      <w:rFonts w:ascii="Comic Sans MS" w:eastAsia="Times New Roman" w:hAnsi="Comic Sans MS" w:cs="Times New Roman"/>
      <w:szCs w:val="20"/>
      <w:lang w:eastAsia="fr-FR"/>
    </w:rPr>
  </w:style>
  <w:style w:type="character" w:customStyle="1" w:styleId="Corpsdetexte3Car">
    <w:name w:val="Corps de texte 3 Car"/>
    <w:basedOn w:val="Policepardfaut"/>
    <w:link w:val="Corpsdetexte3"/>
    <w:semiHidden/>
    <w:rsid w:val="00443927"/>
    <w:rPr>
      <w:rFonts w:ascii="Comic Sans MS" w:eastAsia="Times New Roman" w:hAnsi="Comic Sans MS" w:cs="Times New Roman"/>
      <w:szCs w:val="20"/>
      <w:lang w:eastAsia="fr-FR"/>
    </w:rPr>
  </w:style>
  <w:style w:type="paragraph" w:customStyle="1" w:styleId="texte">
    <w:name w:val="texte"/>
    <w:basedOn w:val="Normal"/>
    <w:rsid w:val="00DB4EF3"/>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EE4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9751626">
      <w:bodyDiv w:val="1"/>
      <w:marLeft w:val="0"/>
      <w:marRight w:val="0"/>
      <w:marTop w:val="0"/>
      <w:marBottom w:val="0"/>
      <w:divBdr>
        <w:top w:val="none" w:sz="0" w:space="0" w:color="auto"/>
        <w:left w:val="none" w:sz="0" w:space="0" w:color="auto"/>
        <w:bottom w:val="none" w:sz="0" w:space="0" w:color="auto"/>
        <w:right w:val="none" w:sz="0" w:space="0" w:color="auto"/>
      </w:divBdr>
    </w:div>
    <w:div w:id="1082871715">
      <w:bodyDiv w:val="1"/>
      <w:marLeft w:val="0"/>
      <w:marRight w:val="0"/>
      <w:marTop w:val="0"/>
      <w:marBottom w:val="0"/>
      <w:divBdr>
        <w:top w:val="none" w:sz="0" w:space="0" w:color="auto"/>
        <w:left w:val="none" w:sz="0" w:space="0" w:color="auto"/>
        <w:bottom w:val="none" w:sz="0" w:space="0" w:color="auto"/>
        <w:right w:val="none" w:sz="0" w:space="0" w:color="auto"/>
      </w:divBdr>
    </w:div>
    <w:div w:id="1602686271">
      <w:bodyDiv w:val="1"/>
      <w:marLeft w:val="0"/>
      <w:marRight w:val="0"/>
      <w:marTop w:val="0"/>
      <w:marBottom w:val="0"/>
      <w:divBdr>
        <w:top w:val="none" w:sz="0" w:space="0" w:color="auto"/>
        <w:left w:val="none" w:sz="0" w:space="0" w:color="auto"/>
        <w:bottom w:val="none" w:sz="0" w:space="0" w:color="auto"/>
        <w:right w:val="none" w:sz="0" w:space="0" w:color="auto"/>
      </w:divBdr>
    </w:div>
    <w:div w:id="165722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emf"/><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Gregoire</dc:creator>
  <cp:lastModifiedBy>Professeur</cp:lastModifiedBy>
  <cp:revision>2</cp:revision>
  <cp:lastPrinted>2016-12-12T12:31:00Z</cp:lastPrinted>
  <dcterms:created xsi:type="dcterms:W3CDTF">2016-11-21T13:03:00Z</dcterms:created>
  <dcterms:modified xsi:type="dcterms:W3CDTF">2016-12-12T12:31:00Z</dcterms:modified>
</cp:coreProperties>
</file>